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0F" w:rsidRPr="00A31ADD" w:rsidRDefault="000F740F" w:rsidP="000F740F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A31ADD">
        <w:rPr>
          <w:rFonts w:ascii="Tahoma" w:hAnsi="Tahoma" w:cs="Tahoma"/>
          <w:i/>
          <w:sz w:val="20"/>
          <w:szCs w:val="20"/>
        </w:rPr>
        <w:tab/>
      </w:r>
    </w:p>
    <w:p w:rsidR="000F740F" w:rsidRPr="00A31ADD" w:rsidRDefault="000F740F" w:rsidP="000F740F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0F740F" w:rsidRPr="00A31ADD" w:rsidRDefault="000F740F" w:rsidP="000F740F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0F740F" w:rsidRPr="00A31ADD" w:rsidRDefault="000F740F" w:rsidP="000F740F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  <w:sectPr w:rsidR="000F740F" w:rsidRPr="00A31ADD" w:rsidSect="000F740F">
          <w:type w:val="continuous"/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0F740F" w:rsidRPr="00A31ADD" w:rsidRDefault="000F740F" w:rsidP="000F740F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20"/>
          <w:szCs w:val="20"/>
        </w:rPr>
      </w:pPr>
      <w:r w:rsidRPr="00A31ADD">
        <w:rPr>
          <w:rFonts w:ascii="Tahoma" w:hAnsi="Tahoma" w:cs="Tahoma"/>
          <w:i/>
          <w:sz w:val="20"/>
          <w:szCs w:val="20"/>
        </w:rPr>
        <w:lastRenderedPageBreak/>
        <w:t xml:space="preserve">      </w:t>
      </w:r>
    </w:p>
    <w:p w:rsidR="000F740F" w:rsidRPr="00A31ADD" w:rsidRDefault="000F740F" w:rsidP="000F740F">
      <w:pPr>
        <w:tabs>
          <w:tab w:val="left" w:pos="3090"/>
        </w:tabs>
        <w:outlineLvl w:val="0"/>
        <w:rPr>
          <w:rFonts w:ascii="Tahoma" w:hAnsi="Tahoma" w:cs="Tahoma"/>
          <w:i/>
          <w:sz w:val="20"/>
          <w:szCs w:val="20"/>
        </w:rPr>
      </w:pPr>
    </w:p>
    <w:p w:rsidR="000F740F" w:rsidRPr="00A31ADD" w:rsidRDefault="00446029" w:rsidP="000F740F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A31ADD">
        <w:rPr>
          <w:rFonts w:ascii="Tahoma" w:hAnsi="Tahoma" w:cs="Tahoma"/>
          <w:i/>
          <w:sz w:val="20"/>
          <w:szCs w:val="20"/>
        </w:rPr>
        <w:t>Администрация</w:t>
      </w:r>
      <w:r w:rsidR="000F740F" w:rsidRPr="00A31ADD">
        <w:rPr>
          <w:rFonts w:ascii="Tahoma" w:hAnsi="Tahoma" w:cs="Tahoma"/>
          <w:i/>
          <w:sz w:val="20"/>
          <w:szCs w:val="20"/>
        </w:rPr>
        <w:t xml:space="preserve">   Чапаевского сельского поселения</w:t>
      </w:r>
    </w:p>
    <w:p w:rsidR="000F740F" w:rsidRPr="00A31ADD" w:rsidRDefault="000F740F" w:rsidP="00A31ADD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A31ADD">
        <w:rPr>
          <w:rFonts w:ascii="Tahoma" w:hAnsi="Tahoma" w:cs="Tahoma"/>
          <w:i/>
          <w:sz w:val="20"/>
          <w:szCs w:val="20"/>
        </w:rPr>
        <w:t>Красносельского муниципального района</w:t>
      </w:r>
      <w:r w:rsidR="00A31ADD">
        <w:rPr>
          <w:rFonts w:ascii="Tahoma" w:hAnsi="Tahoma" w:cs="Tahoma"/>
          <w:i/>
          <w:sz w:val="20"/>
          <w:szCs w:val="20"/>
        </w:rPr>
        <w:t xml:space="preserve"> </w:t>
      </w:r>
      <w:r w:rsidRPr="00A31ADD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0F740F" w:rsidRPr="00A31ADD" w:rsidRDefault="000F740F" w:rsidP="000F740F">
      <w:pPr>
        <w:rPr>
          <w:rFonts w:ascii="Tahoma" w:hAnsi="Tahoma" w:cs="Tahoma"/>
          <w:i/>
          <w:sz w:val="20"/>
          <w:szCs w:val="20"/>
        </w:rPr>
      </w:pPr>
    </w:p>
    <w:p w:rsidR="000F740F" w:rsidRPr="00A31ADD" w:rsidRDefault="000F740F" w:rsidP="000F740F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A31ADD">
        <w:rPr>
          <w:rFonts w:ascii="Tahoma" w:hAnsi="Tahoma" w:cs="Tahoma"/>
          <w:b/>
          <w:i/>
          <w:sz w:val="20"/>
          <w:szCs w:val="20"/>
        </w:rPr>
        <w:t>ПОСТАНОВЛЕНИЕ</w:t>
      </w:r>
    </w:p>
    <w:p w:rsidR="000F740F" w:rsidRPr="00A31ADD" w:rsidRDefault="000F740F" w:rsidP="000F740F">
      <w:pPr>
        <w:tabs>
          <w:tab w:val="left" w:pos="2925"/>
        </w:tabs>
        <w:jc w:val="center"/>
        <w:outlineLvl w:val="0"/>
        <w:rPr>
          <w:rFonts w:ascii="Tahoma" w:hAnsi="Tahoma" w:cs="Tahoma"/>
          <w:i/>
          <w:sz w:val="20"/>
          <w:szCs w:val="20"/>
        </w:rPr>
        <w:sectPr w:rsidR="000F740F" w:rsidRPr="00A31ADD" w:rsidSect="000F740F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0F740F" w:rsidRPr="00A31ADD" w:rsidRDefault="000F740F" w:rsidP="000F740F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905"/>
        <w:gridCol w:w="776"/>
        <w:gridCol w:w="738"/>
      </w:tblGrid>
      <w:tr w:rsidR="000F740F" w:rsidRPr="00A31ADD">
        <w:trPr>
          <w:trHeight w:val="360"/>
        </w:trPr>
        <w:tc>
          <w:tcPr>
            <w:tcW w:w="479" w:type="dxa"/>
          </w:tcPr>
          <w:p w:rsidR="000F740F" w:rsidRPr="00A31ADD" w:rsidRDefault="000F740F" w:rsidP="000F740F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31ADD">
              <w:rPr>
                <w:rFonts w:ascii="Tahoma" w:hAnsi="Tahoma" w:cs="Tahoma"/>
                <w:i/>
                <w:sz w:val="20"/>
                <w:szCs w:val="20"/>
              </w:rPr>
              <w:t>от</w:t>
            </w:r>
          </w:p>
        </w:tc>
        <w:tc>
          <w:tcPr>
            <w:tcW w:w="529" w:type="dxa"/>
          </w:tcPr>
          <w:p w:rsidR="000F740F" w:rsidRPr="00A31ADD" w:rsidRDefault="00924580" w:rsidP="000F740F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31ADD">
              <w:rPr>
                <w:rFonts w:ascii="Tahoma" w:hAnsi="Tahoma" w:cs="Tahoma"/>
                <w:i/>
                <w:sz w:val="20"/>
                <w:szCs w:val="20"/>
              </w:rPr>
              <w:t>01</w:t>
            </w:r>
          </w:p>
        </w:tc>
        <w:tc>
          <w:tcPr>
            <w:tcW w:w="905" w:type="dxa"/>
          </w:tcPr>
          <w:p w:rsidR="000F740F" w:rsidRPr="00A31ADD" w:rsidRDefault="00924580" w:rsidP="000F740F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A31ADD">
              <w:rPr>
                <w:rFonts w:ascii="Tahoma" w:hAnsi="Tahoma" w:cs="Tahoma"/>
                <w:i/>
                <w:sz w:val="20"/>
                <w:szCs w:val="20"/>
              </w:rPr>
              <w:t>мая</w:t>
            </w:r>
          </w:p>
        </w:tc>
        <w:tc>
          <w:tcPr>
            <w:tcW w:w="776" w:type="dxa"/>
          </w:tcPr>
          <w:p w:rsidR="000F740F" w:rsidRPr="00A31ADD" w:rsidRDefault="00446029" w:rsidP="000F740F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31ADD">
              <w:rPr>
                <w:rFonts w:ascii="Tahoma" w:hAnsi="Tahoma" w:cs="Tahoma"/>
                <w:i/>
                <w:sz w:val="20"/>
                <w:szCs w:val="20"/>
              </w:rPr>
              <w:t>2011</w:t>
            </w:r>
          </w:p>
        </w:tc>
        <w:tc>
          <w:tcPr>
            <w:tcW w:w="738" w:type="dxa"/>
          </w:tcPr>
          <w:p w:rsidR="000F740F" w:rsidRPr="00A31ADD" w:rsidRDefault="000F740F" w:rsidP="000F740F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A31ADD">
              <w:rPr>
                <w:rFonts w:ascii="Tahoma" w:hAnsi="Tahoma" w:cs="Tahoma"/>
                <w:i/>
                <w:sz w:val="20"/>
                <w:szCs w:val="20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0F740F" w:rsidRPr="00A31ADD">
        <w:trPr>
          <w:trHeight w:val="270"/>
        </w:trPr>
        <w:tc>
          <w:tcPr>
            <w:tcW w:w="484" w:type="dxa"/>
          </w:tcPr>
          <w:p w:rsidR="000F740F" w:rsidRPr="00A31ADD" w:rsidRDefault="000F740F" w:rsidP="000F740F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31ADD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496" w:type="dxa"/>
          </w:tcPr>
          <w:p w:rsidR="000F740F" w:rsidRPr="00A31ADD" w:rsidRDefault="00466254" w:rsidP="000F740F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31ADD">
              <w:rPr>
                <w:rFonts w:ascii="Tahoma" w:hAnsi="Tahoma" w:cs="Tahoma"/>
                <w:i/>
                <w:sz w:val="20"/>
                <w:szCs w:val="20"/>
              </w:rPr>
              <w:t>18</w:t>
            </w:r>
          </w:p>
        </w:tc>
        <w:tc>
          <w:tcPr>
            <w:tcW w:w="568" w:type="dxa"/>
          </w:tcPr>
          <w:p w:rsidR="000F740F" w:rsidRPr="00A31ADD" w:rsidRDefault="000F740F" w:rsidP="000F740F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31AD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0F740F" w:rsidRPr="00A31ADD" w:rsidRDefault="000F740F" w:rsidP="000F740F">
      <w:pPr>
        <w:rPr>
          <w:rFonts w:ascii="Tahoma" w:hAnsi="Tahoma" w:cs="Tahoma"/>
          <w:i/>
          <w:sz w:val="20"/>
          <w:szCs w:val="20"/>
        </w:rPr>
      </w:pPr>
      <w:r w:rsidRPr="00A31ADD">
        <w:rPr>
          <w:rFonts w:ascii="Tahoma" w:hAnsi="Tahoma" w:cs="Tahoma"/>
          <w:i/>
          <w:sz w:val="20"/>
          <w:szCs w:val="20"/>
        </w:rPr>
        <w:t xml:space="preserve">    </w:t>
      </w:r>
    </w:p>
    <w:p w:rsidR="00466254" w:rsidRPr="00A31ADD" w:rsidRDefault="00466254" w:rsidP="00A31ADD">
      <w:pPr>
        <w:pStyle w:val="ConsPlusTitle"/>
        <w:framePr w:w="10321" w:h="916" w:hRule="exact" w:hSpace="180" w:wrap="around" w:vAnchor="text" w:hAnchor="page" w:x="963" w:y="259"/>
        <w:widowControl/>
        <w:jc w:val="both"/>
        <w:rPr>
          <w:rFonts w:ascii="Tahoma" w:hAnsi="Tahoma" w:cs="Tahoma"/>
          <w:b w:val="0"/>
          <w:i/>
        </w:rPr>
      </w:pPr>
      <w:r w:rsidRPr="00A31ADD">
        <w:rPr>
          <w:rFonts w:ascii="Tahoma" w:hAnsi="Tahoma" w:cs="Tahoma"/>
          <w:b w:val="0"/>
          <w:i/>
        </w:rPr>
        <w:t xml:space="preserve">Об утверждении схемы размещения нестационарных торговых объектов, положения "О порядке размещения объектов мелкорозничной нестационарной торговли на территории Чапаевского сельского поселения Красносельского муниципального района Костромской области. </w:t>
      </w:r>
    </w:p>
    <w:p w:rsidR="00466254" w:rsidRPr="00A31ADD" w:rsidRDefault="00466254" w:rsidP="000F740F">
      <w:pPr>
        <w:jc w:val="both"/>
        <w:rPr>
          <w:rFonts w:ascii="Tahoma" w:hAnsi="Tahoma" w:cs="Tahoma"/>
          <w:i/>
          <w:sz w:val="20"/>
          <w:szCs w:val="20"/>
        </w:rPr>
      </w:pPr>
    </w:p>
    <w:p w:rsidR="00466254" w:rsidRPr="00A31ADD" w:rsidRDefault="00466254" w:rsidP="00466254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proofErr w:type="gramStart"/>
      <w:r w:rsidRPr="00A31ADD">
        <w:rPr>
          <w:rFonts w:ascii="Tahoma" w:hAnsi="Tahoma" w:cs="Tahoma"/>
          <w:i/>
        </w:rPr>
        <w:t xml:space="preserve">В соответствии с Федеральным </w:t>
      </w:r>
      <w:hyperlink r:id="rId6" w:history="1">
        <w:r w:rsidRPr="00A31ADD">
          <w:rPr>
            <w:rFonts w:ascii="Tahoma" w:hAnsi="Tahoma" w:cs="Tahoma"/>
            <w:i/>
            <w:color w:val="0000FF"/>
          </w:rPr>
          <w:t>законом</w:t>
        </w:r>
      </w:hyperlink>
      <w:r w:rsidRPr="00A31ADD">
        <w:rPr>
          <w:rFonts w:ascii="Tahoma" w:hAnsi="Tahoma" w:cs="Tahoma"/>
          <w:i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7" w:history="1">
        <w:r w:rsidRPr="00A31ADD">
          <w:rPr>
            <w:rFonts w:ascii="Tahoma" w:hAnsi="Tahoma" w:cs="Tahoma"/>
            <w:i/>
            <w:color w:val="0000FF"/>
          </w:rPr>
          <w:t>Законом</w:t>
        </w:r>
      </w:hyperlink>
      <w:r w:rsidRPr="00A31ADD">
        <w:rPr>
          <w:rFonts w:ascii="Tahoma" w:hAnsi="Tahoma" w:cs="Tahoma"/>
          <w:i/>
        </w:rPr>
        <w:t xml:space="preserve"> Костромской области от 2 сентября 2010 года N 657-4-ЗКО "О государственном регулировании торговой деятельности на территории Костромской области", </w:t>
      </w:r>
      <w:hyperlink r:id="rId8" w:history="1">
        <w:r w:rsidRPr="00A31ADD">
          <w:rPr>
            <w:rFonts w:ascii="Tahoma" w:hAnsi="Tahoma" w:cs="Tahoma"/>
            <w:i/>
            <w:color w:val="0000FF"/>
          </w:rPr>
          <w:t>постановлением</w:t>
        </w:r>
      </w:hyperlink>
      <w:r w:rsidRPr="00A31ADD">
        <w:rPr>
          <w:rFonts w:ascii="Tahoma" w:hAnsi="Tahoma" w:cs="Tahoma"/>
          <w:i/>
        </w:rPr>
        <w:t xml:space="preserve"> администрации Костромской области от 30 декабря 2010 года N 461-а "О порядке разработки и утверждения органами местного самоуправления муниципальных образований Костромской области</w:t>
      </w:r>
      <w:proofErr w:type="gramEnd"/>
      <w:r w:rsidRPr="00A31ADD">
        <w:rPr>
          <w:rFonts w:ascii="Tahoma" w:hAnsi="Tahoma" w:cs="Tahoma"/>
          <w:i/>
        </w:rPr>
        <w:t xml:space="preserve"> схемы размещения нестационарных торговых объектов" постановляю:</w:t>
      </w:r>
    </w:p>
    <w:p w:rsidR="00466254" w:rsidRPr="00A31ADD" w:rsidRDefault="00466254" w:rsidP="00466254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1. Утвердить </w:t>
      </w:r>
      <w:hyperlink r:id="rId9" w:history="1">
        <w:r w:rsidRPr="00A31ADD">
          <w:rPr>
            <w:rFonts w:ascii="Tahoma" w:hAnsi="Tahoma" w:cs="Tahoma"/>
            <w:i/>
            <w:color w:val="0000FF"/>
          </w:rPr>
          <w:t>схему</w:t>
        </w:r>
      </w:hyperlink>
      <w:r w:rsidRPr="00A31ADD">
        <w:rPr>
          <w:rFonts w:ascii="Tahoma" w:hAnsi="Tahoma" w:cs="Tahoma"/>
          <w:i/>
        </w:rPr>
        <w:t xml:space="preserve"> размещения нестационарных торговых объектов (приложение N 1).</w:t>
      </w:r>
    </w:p>
    <w:p w:rsidR="00466254" w:rsidRPr="00A31ADD" w:rsidRDefault="00466254" w:rsidP="00466254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2. Утвердить </w:t>
      </w:r>
      <w:hyperlink r:id="rId10" w:history="1">
        <w:r w:rsidRPr="00A31ADD">
          <w:rPr>
            <w:rFonts w:ascii="Tahoma" w:hAnsi="Tahoma" w:cs="Tahoma"/>
            <w:i/>
            <w:color w:val="0000FF"/>
          </w:rPr>
          <w:t>Положение</w:t>
        </w:r>
      </w:hyperlink>
      <w:r w:rsidRPr="00A31ADD">
        <w:rPr>
          <w:rFonts w:ascii="Tahoma" w:hAnsi="Tahoma" w:cs="Tahoma"/>
          <w:i/>
        </w:rPr>
        <w:t xml:space="preserve"> "О порядке размещения объектов мелкорозничной нестационарной торговли на территории городского округа - город Галич Костромской области" (приложение N 2).</w:t>
      </w:r>
    </w:p>
    <w:p w:rsidR="001B0311" w:rsidRPr="00A31ADD" w:rsidRDefault="001B0311" w:rsidP="001B0311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3. Утвердить </w:t>
      </w:r>
      <w:hyperlink r:id="rId11" w:history="1">
        <w:r w:rsidRPr="00A31ADD">
          <w:rPr>
            <w:rFonts w:ascii="Tahoma" w:hAnsi="Tahoma" w:cs="Tahoma"/>
            <w:i/>
            <w:color w:val="0000FF"/>
          </w:rPr>
          <w:t>форму договора</w:t>
        </w:r>
      </w:hyperlink>
      <w:r w:rsidRPr="00A31ADD">
        <w:rPr>
          <w:rFonts w:ascii="Tahoma" w:hAnsi="Tahoma" w:cs="Tahoma"/>
          <w:i/>
        </w:rPr>
        <w:t xml:space="preserve"> предоставления торгового места (приложение N 3).</w:t>
      </w:r>
    </w:p>
    <w:p w:rsidR="00466254" w:rsidRPr="00A31ADD" w:rsidRDefault="001B0311" w:rsidP="001B0311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         4</w:t>
      </w:r>
      <w:r w:rsidR="00466254" w:rsidRPr="00A31ADD">
        <w:rPr>
          <w:rFonts w:ascii="Tahoma" w:hAnsi="Tahoma" w:cs="Tahoma"/>
          <w:i/>
        </w:rPr>
        <w:t xml:space="preserve">. </w:t>
      </w:r>
      <w:proofErr w:type="gramStart"/>
      <w:r w:rsidR="00466254" w:rsidRPr="00A31ADD">
        <w:rPr>
          <w:rFonts w:ascii="Tahoma" w:hAnsi="Tahoma" w:cs="Tahoma"/>
          <w:i/>
        </w:rPr>
        <w:t>Контроль за</w:t>
      </w:r>
      <w:proofErr w:type="gramEnd"/>
      <w:r w:rsidR="00466254" w:rsidRPr="00A31ADD">
        <w:rPr>
          <w:rFonts w:ascii="Tahoma" w:hAnsi="Tahoma" w:cs="Tahoma"/>
          <w:i/>
        </w:rPr>
        <w:t xml:space="preserve"> выполнением данного постановления возложить на заместителя главы администрации сельского поселения Смирнова В.Н.</w:t>
      </w:r>
    </w:p>
    <w:p w:rsidR="00466254" w:rsidRPr="00A31ADD" w:rsidRDefault="001B0311" w:rsidP="00466254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  5</w:t>
      </w:r>
      <w:r w:rsidR="00466254" w:rsidRPr="00A31ADD">
        <w:rPr>
          <w:rFonts w:ascii="Tahoma" w:hAnsi="Tahoma" w:cs="Tahoma"/>
          <w:i/>
        </w:rPr>
        <w:t>. Настоящее постановление вступает в силу с момента официального опубликования.</w:t>
      </w:r>
    </w:p>
    <w:p w:rsidR="000F740F" w:rsidRPr="00A31ADD" w:rsidRDefault="000F740F" w:rsidP="00466254">
      <w:pPr>
        <w:jc w:val="both"/>
        <w:rPr>
          <w:rFonts w:ascii="Tahoma" w:hAnsi="Tahoma" w:cs="Tahoma"/>
          <w:i/>
          <w:sz w:val="20"/>
          <w:szCs w:val="20"/>
        </w:rPr>
      </w:pPr>
    </w:p>
    <w:p w:rsidR="000F740F" w:rsidRPr="00A31ADD" w:rsidRDefault="000F740F" w:rsidP="000F740F">
      <w:pPr>
        <w:jc w:val="both"/>
        <w:rPr>
          <w:rFonts w:ascii="Tahoma" w:hAnsi="Tahoma" w:cs="Tahoma"/>
          <w:i/>
          <w:sz w:val="20"/>
          <w:szCs w:val="20"/>
        </w:rPr>
      </w:pPr>
    </w:p>
    <w:p w:rsidR="000F740F" w:rsidRPr="00A31ADD" w:rsidRDefault="000F740F" w:rsidP="000F740F">
      <w:pPr>
        <w:jc w:val="both"/>
        <w:rPr>
          <w:rFonts w:ascii="Tahoma" w:hAnsi="Tahoma" w:cs="Tahoma"/>
          <w:i/>
          <w:sz w:val="20"/>
          <w:szCs w:val="20"/>
        </w:rPr>
      </w:pPr>
    </w:p>
    <w:p w:rsidR="000F740F" w:rsidRPr="00A31ADD" w:rsidRDefault="000F740F" w:rsidP="000F740F">
      <w:pPr>
        <w:jc w:val="both"/>
        <w:rPr>
          <w:rFonts w:ascii="Tahoma" w:hAnsi="Tahoma" w:cs="Tahoma"/>
          <w:i/>
          <w:sz w:val="20"/>
          <w:szCs w:val="20"/>
        </w:rPr>
      </w:pPr>
    </w:p>
    <w:p w:rsidR="005E7AC4" w:rsidRPr="00A31ADD" w:rsidRDefault="000F740F">
      <w:pPr>
        <w:rPr>
          <w:rFonts w:ascii="Tahoma" w:hAnsi="Tahoma" w:cs="Tahoma"/>
          <w:i/>
          <w:sz w:val="20"/>
          <w:szCs w:val="20"/>
        </w:rPr>
      </w:pPr>
      <w:r w:rsidRPr="00A31ADD">
        <w:rPr>
          <w:rFonts w:ascii="Tahoma" w:hAnsi="Tahoma" w:cs="Tahoma"/>
          <w:i/>
          <w:sz w:val="20"/>
          <w:szCs w:val="20"/>
        </w:rPr>
        <w:t xml:space="preserve">Глава поселения                                           </w:t>
      </w:r>
      <w:r w:rsidR="00446029" w:rsidRPr="00A31ADD">
        <w:rPr>
          <w:rFonts w:ascii="Tahoma" w:hAnsi="Tahoma" w:cs="Tahoma"/>
          <w:i/>
          <w:sz w:val="20"/>
          <w:szCs w:val="20"/>
        </w:rPr>
        <w:t xml:space="preserve">               </w:t>
      </w:r>
      <w:r w:rsidRPr="00A31ADD">
        <w:rPr>
          <w:rFonts w:ascii="Tahoma" w:hAnsi="Tahoma" w:cs="Tahoma"/>
          <w:i/>
          <w:sz w:val="20"/>
          <w:szCs w:val="20"/>
        </w:rPr>
        <w:t xml:space="preserve">              Г.</w:t>
      </w:r>
      <w:r w:rsidR="00446029" w:rsidRPr="00A31ADD">
        <w:rPr>
          <w:rFonts w:ascii="Tahoma" w:hAnsi="Tahoma" w:cs="Tahoma"/>
          <w:i/>
          <w:sz w:val="20"/>
          <w:szCs w:val="20"/>
        </w:rPr>
        <w:t>А</w:t>
      </w:r>
      <w:r w:rsidRPr="00A31ADD">
        <w:rPr>
          <w:rFonts w:ascii="Tahoma" w:hAnsi="Tahoma" w:cs="Tahoma"/>
          <w:i/>
          <w:sz w:val="20"/>
          <w:szCs w:val="20"/>
        </w:rPr>
        <w:t>.</w:t>
      </w:r>
      <w:r w:rsidR="00446029" w:rsidRPr="00A31ADD">
        <w:rPr>
          <w:rFonts w:ascii="Tahoma" w:hAnsi="Tahoma" w:cs="Tahoma"/>
          <w:i/>
          <w:sz w:val="20"/>
          <w:szCs w:val="20"/>
        </w:rPr>
        <w:t>Смирнова</w:t>
      </w:r>
      <w:r w:rsidRPr="00A31ADD">
        <w:rPr>
          <w:rFonts w:ascii="Tahoma" w:hAnsi="Tahoma" w:cs="Tahoma"/>
          <w:i/>
          <w:sz w:val="20"/>
          <w:szCs w:val="20"/>
        </w:rPr>
        <w:t>.</w:t>
      </w:r>
    </w:p>
    <w:p w:rsidR="00466254" w:rsidRPr="00A31ADD" w:rsidRDefault="00466254">
      <w:pPr>
        <w:rPr>
          <w:rFonts w:ascii="Tahoma" w:hAnsi="Tahoma" w:cs="Tahoma"/>
          <w:i/>
          <w:sz w:val="20"/>
          <w:szCs w:val="20"/>
        </w:rPr>
      </w:pPr>
    </w:p>
    <w:p w:rsidR="003F55D5" w:rsidRPr="00A31ADD" w:rsidRDefault="003F55D5" w:rsidP="00924580">
      <w:pPr>
        <w:pStyle w:val="ConsPlusNormal"/>
        <w:widowControl/>
        <w:ind w:firstLine="0"/>
        <w:jc w:val="right"/>
        <w:outlineLvl w:val="0"/>
        <w:rPr>
          <w:rFonts w:ascii="Tahoma" w:hAnsi="Tahoma" w:cs="Tahoma"/>
          <w:i/>
        </w:rPr>
      </w:pPr>
    </w:p>
    <w:p w:rsidR="003F55D5" w:rsidRPr="00A31ADD" w:rsidRDefault="003F55D5">
      <w:pPr>
        <w:rPr>
          <w:rFonts w:ascii="Tahoma" w:eastAsiaTheme="minorEastAsia" w:hAnsi="Tahoma" w:cs="Tahoma"/>
          <w:i/>
          <w:sz w:val="20"/>
          <w:szCs w:val="20"/>
        </w:rPr>
      </w:pPr>
      <w:r w:rsidRPr="00A31ADD">
        <w:rPr>
          <w:rFonts w:ascii="Tahoma" w:hAnsi="Tahoma" w:cs="Tahoma"/>
          <w:i/>
          <w:sz w:val="20"/>
          <w:szCs w:val="20"/>
        </w:rPr>
        <w:br w:type="page"/>
      </w:r>
    </w:p>
    <w:p w:rsidR="00924580" w:rsidRPr="00A31ADD" w:rsidRDefault="00924580" w:rsidP="00924580">
      <w:pPr>
        <w:pStyle w:val="ConsPlusNormal"/>
        <w:widowControl/>
        <w:ind w:firstLine="0"/>
        <w:jc w:val="right"/>
        <w:outlineLvl w:val="0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lastRenderedPageBreak/>
        <w:t>Приложение N 1</w:t>
      </w:r>
    </w:p>
    <w:p w:rsidR="00924580" w:rsidRPr="00A31ADD" w:rsidRDefault="00924580" w:rsidP="0092458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к постановлению администрации</w:t>
      </w:r>
    </w:p>
    <w:p w:rsidR="00924580" w:rsidRPr="00A31ADD" w:rsidRDefault="00924580" w:rsidP="0092458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Чапаевского сельского поселения</w:t>
      </w:r>
    </w:p>
    <w:p w:rsidR="00924580" w:rsidRPr="00A31ADD" w:rsidRDefault="00924580" w:rsidP="0092458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от 01 мая 2011 г. N 18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Title"/>
        <w:widowControl/>
        <w:jc w:val="center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Схема размещения нестационарных торговых объектов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019"/>
        <w:gridCol w:w="1275"/>
        <w:gridCol w:w="1701"/>
        <w:gridCol w:w="1276"/>
        <w:gridCol w:w="1134"/>
        <w:gridCol w:w="2126"/>
      </w:tblGrid>
      <w:tr w:rsidR="00924580" w:rsidRPr="00A31ADD" w:rsidTr="001B0311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N  </w:t>
            </w:r>
            <w:r w:rsidRPr="00A31ADD">
              <w:rPr>
                <w:rFonts w:ascii="Tahoma" w:hAnsi="Tahoma" w:cs="Tahoma"/>
                <w:i/>
              </w:rPr>
              <w:br/>
            </w:r>
            <w:proofErr w:type="spellStart"/>
            <w:proofErr w:type="gramStart"/>
            <w:r w:rsidRPr="00A31ADD">
              <w:rPr>
                <w:rFonts w:ascii="Tahoma" w:hAnsi="Tahoma" w:cs="Tahoma"/>
                <w:i/>
              </w:rPr>
              <w:t>п</w:t>
            </w:r>
            <w:proofErr w:type="spellEnd"/>
            <w:proofErr w:type="gramEnd"/>
            <w:r w:rsidRPr="00A31ADD">
              <w:rPr>
                <w:rFonts w:ascii="Tahoma" w:hAnsi="Tahoma" w:cs="Tahoma"/>
                <w:i/>
              </w:rPr>
              <w:t>/</w:t>
            </w:r>
            <w:proofErr w:type="spellStart"/>
            <w:r w:rsidRPr="00A31ADD">
              <w:rPr>
                <w:rFonts w:ascii="Tahoma" w:hAnsi="Tahoma" w:cs="Tahoma"/>
                <w:i/>
              </w:rPr>
              <w:t>п</w:t>
            </w:r>
            <w:proofErr w:type="spellEnd"/>
            <w:r w:rsidRPr="00A31ADD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Место     </w:t>
            </w:r>
            <w:r w:rsidRPr="00A31ADD">
              <w:rPr>
                <w:rFonts w:ascii="Tahoma" w:hAnsi="Tahoma" w:cs="Tahoma"/>
                <w:i/>
              </w:rPr>
              <w:br/>
              <w:t xml:space="preserve">нахождения   </w:t>
            </w:r>
            <w:r w:rsidRPr="00A31ADD">
              <w:rPr>
                <w:rFonts w:ascii="Tahoma" w:hAnsi="Tahoma" w:cs="Tahoma"/>
                <w:i/>
              </w:rPr>
              <w:br/>
              <w:t>нестационарного</w:t>
            </w:r>
            <w:r w:rsidRPr="00A31ADD">
              <w:rPr>
                <w:rFonts w:ascii="Tahoma" w:hAnsi="Tahoma" w:cs="Tahoma"/>
                <w:i/>
              </w:rPr>
              <w:br/>
              <w:t xml:space="preserve">торгового   </w:t>
            </w:r>
            <w:r w:rsidRPr="00A31ADD">
              <w:rPr>
                <w:rFonts w:ascii="Tahoma" w:hAnsi="Tahoma" w:cs="Tahoma"/>
                <w:i/>
              </w:rPr>
              <w:br/>
              <w:t xml:space="preserve">объекта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Площадь   </w:t>
            </w:r>
            <w:r w:rsidRPr="00A31ADD">
              <w:rPr>
                <w:rFonts w:ascii="Tahoma" w:hAnsi="Tahoma" w:cs="Tahoma"/>
                <w:i/>
              </w:rPr>
              <w:br/>
              <w:t xml:space="preserve">земельного </w:t>
            </w:r>
            <w:r w:rsidRPr="00A31ADD">
              <w:rPr>
                <w:rFonts w:ascii="Tahoma" w:hAnsi="Tahoma" w:cs="Tahoma"/>
                <w:i/>
              </w:rPr>
              <w:br/>
              <w:t xml:space="preserve">участка,  </w:t>
            </w:r>
            <w:r w:rsidRPr="00A31ADD">
              <w:rPr>
                <w:rFonts w:ascii="Tahoma" w:hAnsi="Tahoma" w:cs="Tahoma"/>
                <w:i/>
              </w:rPr>
              <w:br/>
              <w:t xml:space="preserve">торгового  </w:t>
            </w:r>
            <w:r w:rsidRPr="00A31ADD">
              <w:rPr>
                <w:rFonts w:ascii="Tahoma" w:hAnsi="Tahoma" w:cs="Tahoma"/>
                <w:i/>
              </w:rPr>
              <w:br/>
              <w:t xml:space="preserve">объекта   </w:t>
            </w:r>
            <w:r w:rsidRPr="00A31ADD">
              <w:rPr>
                <w:rFonts w:ascii="Tahoma" w:hAnsi="Tahoma" w:cs="Tahoma"/>
                <w:i/>
              </w:rPr>
              <w:br/>
              <w:t xml:space="preserve">(здания,  </w:t>
            </w:r>
            <w:r w:rsidRPr="00A31ADD">
              <w:rPr>
                <w:rFonts w:ascii="Tahoma" w:hAnsi="Tahoma" w:cs="Tahoma"/>
                <w:i/>
              </w:rPr>
              <w:br/>
              <w:t xml:space="preserve">строения,  </w:t>
            </w:r>
            <w:r w:rsidRPr="00A31ADD">
              <w:rPr>
                <w:rFonts w:ascii="Tahoma" w:hAnsi="Tahoma" w:cs="Tahoma"/>
                <w:i/>
              </w:rPr>
              <w:br/>
              <w:t xml:space="preserve">сооружения </w:t>
            </w:r>
            <w:r w:rsidRPr="00A31ADD">
              <w:rPr>
                <w:rFonts w:ascii="Tahoma" w:hAnsi="Tahoma" w:cs="Tahoma"/>
                <w:i/>
              </w:rPr>
              <w:br/>
              <w:t xml:space="preserve">или его   </w:t>
            </w:r>
            <w:r w:rsidRPr="00A31ADD">
              <w:rPr>
                <w:rFonts w:ascii="Tahoma" w:hAnsi="Tahoma" w:cs="Tahoma"/>
                <w:i/>
              </w:rPr>
              <w:br/>
              <w:t xml:space="preserve">частей)   </w:t>
            </w:r>
            <w:r w:rsidRPr="00A31ADD">
              <w:rPr>
                <w:rFonts w:ascii="Tahoma" w:hAnsi="Tahoma" w:cs="Tahoma"/>
                <w:i/>
              </w:rPr>
              <w:br/>
              <w:t xml:space="preserve">(кв. м)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Вид         </w:t>
            </w:r>
            <w:r w:rsidRPr="00A31ADD">
              <w:rPr>
                <w:rFonts w:ascii="Tahoma" w:hAnsi="Tahoma" w:cs="Tahoma"/>
                <w:i/>
              </w:rPr>
              <w:br/>
            </w:r>
            <w:proofErr w:type="spellStart"/>
            <w:r w:rsidRPr="00A31ADD">
              <w:rPr>
                <w:rFonts w:ascii="Tahoma" w:hAnsi="Tahoma" w:cs="Tahoma"/>
                <w:i/>
              </w:rPr>
              <w:t>нестациона</w:t>
            </w:r>
            <w:proofErr w:type="gramStart"/>
            <w:r w:rsidRPr="00A31ADD">
              <w:rPr>
                <w:rFonts w:ascii="Tahoma" w:hAnsi="Tahoma" w:cs="Tahoma"/>
                <w:i/>
              </w:rPr>
              <w:t>р</w:t>
            </w:r>
            <w:proofErr w:type="spellEnd"/>
            <w:r w:rsidRPr="00A31ADD">
              <w:rPr>
                <w:rFonts w:ascii="Tahoma" w:hAnsi="Tahoma" w:cs="Tahoma"/>
                <w:i/>
              </w:rPr>
              <w:t>-</w:t>
            </w:r>
            <w:proofErr w:type="gramEnd"/>
            <w:r w:rsidRPr="00A31ADD">
              <w:rPr>
                <w:rFonts w:ascii="Tahoma" w:hAnsi="Tahoma" w:cs="Tahoma"/>
                <w:i/>
              </w:rPr>
              <w:br/>
            </w:r>
            <w:proofErr w:type="spellStart"/>
            <w:r w:rsidRPr="00A31ADD">
              <w:rPr>
                <w:rFonts w:ascii="Tahoma" w:hAnsi="Tahoma" w:cs="Tahoma"/>
                <w:i/>
              </w:rPr>
              <w:t>ного</w:t>
            </w:r>
            <w:proofErr w:type="spellEnd"/>
            <w:r w:rsidRPr="00A31ADD">
              <w:rPr>
                <w:rFonts w:ascii="Tahoma" w:hAnsi="Tahoma" w:cs="Tahoma"/>
                <w:i/>
              </w:rPr>
              <w:t xml:space="preserve">        </w:t>
            </w:r>
            <w:r w:rsidRPr="00A31ADD">
              <w:rPr>
                <w:rFonts w:ascii="Tahoma" w:hAnsi="Tahoma" w:cs="Tahoma"/>
                <w:i/>
              </w:rPr>
              <w:br/>
              <w:t xml:space="preserve">торгового   </w:t>
            </w:r>
            <w:r w:rsidRPr="00A31ADD">
              <w:rPr>
                <w:rFonts w:ascii="Tahoma" w:hAnsi="Tahoma" w:cs="Tahoma"/>
                <w:i/>
              </w:rPr>
              <w:br/>
              <w:t xml:space="preserve">объекта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Количество </w:t>
            </w:r>
            <w:r w:rsidRPr="00A31ADD">
              <w:rPr>
                <w:rFonts w:ascii="Tahoma" w:hAnsi="Tahoma" w:cs="Tahoma"/>
                <w:i/>
              </w:rPr>
              <w:br/>
            </w:r>
            <w:proofErr w:type="spellStart"/>
            <w:r w:rsidRPr="00A31ADD">
              <w:rPr>
                <w:rFonts w:ascii="Tahoma" w:hAnsi="Tahoma" w:cs="Tahoma"/>
                <w:i/>
              </w:rPr>
              <w:t>нестаци</w:t>
            </w:r>
            <w:proofErr w:type="gramStart"/>
            <w:r w:rsidRPr="00A31ADD">
              <w:rPr>
                <w:rFonts w:ascii="Tahoma" w:hAnsi="Tahoma" w:cs="Tahoma"/>
                <w:i/>
              </w:rPr>
              <w:t>о</w:t>
            </w:r>
            <w:proofErr w:type="spellEnd"/>
            <w:r w:rsidRPr="00A31ADD">
              <w:rPr>
                <w:rFonts w:ascii="Tahoma" w:hAnsi="Tahoma" w:cs="Tahoma"/>
                <w:i/>
              </w:rPr>
              <w:t>-</w:t>
            </w:r>
            <w:proofErr w:type="gramEnd"/>
            <w:r w:rsidRPr="00A31ADD">
              <w:rPr>
                <w:rFonts w:ascii="Tahoma" w:hAnsi="Tahoma" w:cs="Tahoma"/>
                <w:i/>
              </w:rPr>
              <w:t xml:space="preserve">  </w:t>
            </w:r>
            <w:r w:rsidRPr="00A31ADD">
              <w:rPr>
                <w:rFonts w:ascii="Tahoma" w:hAnsi="Tahoma" w:cs="Tahoma"/>
                <w:i/>
              </w:rPr>
              <w:br/>
            </w:r>
            <w:proofErr w:type="spellStart"/>
            <w:r w:rsidRPr="00A31ADD">
              <w:rPr>
                <w:rFonts w:ascii="Tahoma" w:hAnsi="Tahoma" w:cs="Tahoma"/>
                <w:i/>
              </w:rPr>
              <w:t>нарных</w:t>
            </w:r>
            <w:proofErr w:type="spellEnd"/>
            <w:r w:rsidRPr="00A31ADD">
              <w:rPr>
                <w:rFonts w:ascii="Tahoma" w:hAnsi="Tahoma" w:cs="Tahoma"/>
                <w:i/>
              </w:rPr>
              <w:t xml:space="preserve">     </w:t>
            </w:r>
            <w:r w:rsidRPr="00A31ADD">
              <w:rPr>
                <w:rFonts w:ascii="Tahoma" w:hAnsi="Tahoma" w:cs="Tahoma"/>
                <w:i/>
              </w:rPr>
              <w:br/>
              <w:t xml:space="preserve">торговых   </w:t>
            </w:r>
            <w:r w:rsidRPr="00A31ADD">
              <w:rPr>
                <w:rFonts w:ascii="Tahoma" w:hAnsi="Tahoma" w:cs="Tahoma"/>
                <w:i/>
              </w:rPr>
              <w:br/>
              <w:t xml:space="preserve">объектов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proofErr w:type="spellStart"/>
            <w:r w:rsidRPr="00A31ADD">
              <w:rPr>
                <w:rFonts w:ascii="Tahoma" w:hAnsi="Tahoma" w:cs="Tahoma"/>
                <w:i/>
              </w:rPr>
              <w:t>Специал</w:t>
            </w:r>
            <w:proofErr w:type="gramStart"/>
            <w:r w:rsidRPr="00A31ADD">
              <w:rPr>
                <w:rFonts w:ascii="Tahoma" w:hAnsi="Tahoma" w:cs="Tahoma"/>
                <w:i/>
              </w:rPr>
              <w:t>и</w:t>
            </w:r>
            <w:proofErr w:type="spellEnd"/>
            <w:r w:rsidRPr="00A31ADD">
              <w:rPr>
                <w:rFonts w:ascii="Tahoma" w:hAnsi="Tahoma" w:cs="Tahoma"/>
                <w:i/>
              </w:rPr>
              <w:t>-</w:t>
            </w:r>
            <w:proofErr w:type="gramEnd"/>
            <w:r w:rsidRPr="00A31ADD">
              <w:rPr>
                <w:rFonts w:ascii="Tahoma" w:hAnsi="Tahoma" w:cs="Tahoma"/>
                <w:i/>
              </w:rPr>
              <w:t xml:space="preserve"> </w:t>
            </w:r>
            <w:r w:rsidRPr="00A31ADD">
              <w:rPr>
                <w:rFonts w:ascii="Tahoma" w:hAnsi="Tahoma" w:cs="Tahoma"/>
                <w:i/>
              </w:rPr>
              <w:br/>
            </w:r>
            <w:proofErr w:type="spellStart"/>
            <w:r w:rsidRPr="00A31ADD">
              <w:rPr>
                <w:rFonts w:ascii="Tahoma" w:hAnsi="Tahoma" w:cs="Tahoma"/>
                <w:i/>
              </w:rPr>
              <w:t>зация</w:t>
            </w:r>
            <w:proofErr w:type="spellEnd"/>
            <w:r w:rsidRPr="00A31ADD">
              <w:rPr>
                <w:rFonts w:ascii="Tahoma" w:hAnsi="Tahoma" w:cs="Tahoma"/>
                <w:i/>
              </w:rPr>
              <w:t xml:space="preserve">     </w:t>
            </w:r>
            <w:r w:rsidRPr="00A31ADD">
              <w:rPr>
                <w:rFonts w:ascii="Tahoma" w:hAnsi="Tahoma" w:cs="Tahoma"/>
                <w:i/>
              </w:rPr>
              <w:br/>
            </w:r>
            <w:proofErr w:type="spellStart"/>
            <w:r w:rsidRPr="00A31ADD">
              <w:rPr>
                <w:rFonts w:ascii="Tahoma" w:hAnsi="Tahoma" w:cs="Tahoma"/>
                <w:i/>
              </w:rPr>
              <w:t>нестацио</w:t>
            </w:r>
            <w:proofErr w:type="spellEnd"/>
            <w:r w:rsidRPr="00A31ADD">
              <w:rPr>
                <w:rFonts w:ascii="Tahoma" w:hAnsi="Tahoma" w:cs="Tahoma"/>
                <w:i/>
              </w:rPr>
              <w:t xml:space="preserve">- </w:t>
            </w:r>
            <w:r w:rsidRPr="00A31ADD">
              <w:rPr>
                <w:rFonts w:ascii="Tahoma" w:hAnsi="Tahoma" w:cs="Tahoma"/>
                <w:i/>
              </w:rPr>
              <w:br/>
            </w:r>
            <w:proofErr w:type="spellStart"/>
            <w:r w:rsidRPr="00A31ADD">
              <w:rPr>
                <w:rFonts w:ascii="Tahoma" w:hAnsi="Tahoma" w:cs="Tahoma"/>
                <w:i/>
              </w:rPr>
              <w:t>нарного</w:t>
            </w:r>
            <w:proofErr w:type="spellEnd"/>
            <w:r w:rsidRPr="00A31ADD">
              <w:rPr>
                <w:rFonts w:ascii="Tahoma" w:hAnsi="Tahoma" w:cs="Tahoma"/>
                <w:i/>
              </w:rPr>
              <w:t xml:space="preserve">   </w:t>
            </w:r>
            <w:r w:rsidRPr="00A31ADD">
              <w:rPr>
                <w:rFonts w:ascii="Tahoma" w:hAnsi="Tahoma" w:cs="Tahoma"/>
                <w:i/>
              </w:rPr>
              <w:br/>
              <w:t xml:space="preserve">торгового </w:t>
            </w:r>
            <w:r w:rsidRPr="00A31ADD">
              <w:rPr>
                <w:rFonts w:ascii="Tahoma" w:hAnsi="Tahoma" w:cs="Tahoma"/>
                <w:i/>
              </w:rPr>
              <w:br/>
              <w:t xml:space="preserve">объекта   </w:t>
            </w:r>
            <w:r w:rsidRPr="00A31ADD">
              <w:rPr>
                <w:rFonts w:ascii="Tahoma" w:hAnsi="Tahoma" w:cs="Tahoma"/>
                <w:i/>
              </w:rPr>
              <w:br/>
              <w:t>(</w:t>
            </w:r>
            <w:proofErr w:type="spellStart"/>
            <w:r w:rsidRPr="00A31ADD">
              <w:rPr>
                <w:rFonts w:ascii="Tahoma" w:hAnsi="Tahoma" w:cs="Tahoma"/>
                <w:i/>
              </w:rPr>
              <w:t>прод</w:t>
            </w:r>
            <w:proofErr w:type="spellEnd"/>
            <w:r w:rsidRPr="00A31ADD">
              <w:rPr>
                <w:rFonts w:ascii="Tahoma" w:hAnsi="Tahoma" w:cs="Tahoma"/>
                <w:i/>
              </w:rPr>
              <w:t xml:space="preserve">.,   </w:t>
            </w:r>
            <w:r w:rsidRPr="00A31ADD">
              <w:rPr>
                <w:rFonts w:ascii="Tahoma" w:hAnsi="Tahoma" w:cs="Tahoma"/>
                <w:i/>
              </w:rPr>
              <w:br/>
            </w:r>
            <w:proofErr w:type="spellStart"/>
            <w:r w:rsidRPr="00A31ADD">
              <w:rPr>
                <w:rFonts w:ascii="Tahoma" w:hAnsi="Tahoma" w:cs="Tahoma"/>
                <w:i/>
              </w:rPr>
              <w:t>пром</w:t>
            </w:r>
            <w:proofErr w:type="spellEnd"/>
            <w:r w:rsidRPr="00A31ADD">
              <w:rPr>
                <w:rFonts w:ascii="Tahoma" w:hAnsi="Tahoma" w:cs="Tahoma"/>
                <w:i/>
              </w:rPr>
              <w:t xml:space="preserve">.     </w:t>
            </w:r>
            <w:r w:rsidRPr="00A31ADD">
              <w:rPr>
                <w:rFonts w:ascii="Tahoma" w:hAnsi="Tahoma" w:cs="Tahoma"/>
                <w:i/>
              </w:rPr>
              <w:br/>
            </w:r>
            <w:proofErr w:type="spellStart"/>
            <w:r w:rsidRPr="00A31ADD">
              <w:rPr>
                <w:rFonts w:ascii="Tahoma" w:hAnsi="Tahoma" w:cs="Tahoma"/>
                <w:i/>
              </w:rPr>
              <w:t>смеш</w:t>
            </w:r>
            <w:proofErr w:type="spellEnd"/>
            <w:r w:rsidRPr="00A31ADD">
              <w:rPr>
                <w:rFonts w:ascii="Tahoma" w:hAnsi="Tahoma" w:cs="Tahoma"/>
                <w:i/>
              </w:rPr>
              <w:t xml:space="preserve">.)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Срок      </w:t>
            </w:r>
            <w:r w:rsidRPr="00A31ADD">
              <w:rPr>
                <w:rFonts w:ascii="Tahoma" w:hAnsi="Tahoma" w:cs="Tahoma"/>
                <w:i/>
              </w:rPr>
              <w:br/>
              <w:t xml:space="preserve">размещения  </w:t>
            </w:r>
            <w:r w:rsidRPr="00A31ADD">
              <w:rPr>
                <w:rFonts w:ascii="Tahoma" w:hAnsi="Tahoma" w:cs="Tahoma"/>
                <w:i/>
              </w:rPr>
              <w:br/>
              <w:t>нестационарного</w:t>
            </w:r>
            <w:r w:rsidRPr="00A31ADD">
              <w:rPr>
                <w:rFonts w:ascii="Tahoma" w:hAnsi="Tahoma" w:cs="Tahoma"/>
                <w:i/>
              </w:rPr>
              <w:br/>
              <w:t xml:space="preserve">торгового   </w:t>
            </w:r>
            <w:r w:rsidRPr="00A31ADD">
              <w:rPr>
                <w:rFonts w:ascii="Tahoma" w:hAnsi="Tahoma" w:cs="Tahoma"/>
                <w:i/>
              </w:rPr>
              <w:br/>
              <w:t xml:space="preserve">объекта    </w:t>
            </w:r>
          </w:p>
        </w:tc>
      </w:tr>
      <w:tr w:rsidR="00924580" w:rsidRPr="00A31ADD" w:rsidTr="001B031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1 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2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3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4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5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6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7        </w:t>
            </w:r>
          </w:p>
        </w:tc>
      </w:tr>
      <w:tr w:rsidR="00924580" w:rsidRPr="00A31ADD" w:rsidTr="001B0311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1. 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A551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д. Гущино, рядом с домом № 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A551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50</w:t>
            </w:r>
            <w:r w:rsidR="00924580" w:rsidRPr="00A31ADD">
              <w:rPr>
                <w:rFonts w:ascii="Tahoma" w:hAnsi="Tahoma" w:cs="Tahoma"/>
                <w:i/>
              </w:rPr>
              <w:t xml:space="preserve">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A551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выездная торговля с машины</w:t>
            </w:r>
            <w:r w:rsidR="00924580" w:rsidRPr="00A31ADD">
              <w:rPr>
                <w:rFonts w:ascii="Tahoma" w:hAnsi="Tahoma" w:cs="Tahoma"/>
                <w:i/>
              </w:rPr>
              <w:t xml:space="preserve">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1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A551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proofErr w:type="spellStart"/>
            <w:r w:rsidRPr="00A31ADD">
              <w:rPr>
                <w:rFonts w:ascii="Tahoma" w:hAnsi="Tahoma" w:cs="Tahoma"/>
                <w:i/>
              </w:rPr>
              <w:t>Смеш</w:t>
            </w:r>
            <w:proofErr w:type="spellEnd"/>
            <w:r w:rsidRPr="00A31ADD">
              <w:rPr>
                <w:rFonts w:ascii="Tahoma" w:hAnsi="Tahoma" w:cs="Tahoma"/>
                <w:i/>
              </w:rPr>
              <w:t>.</w:t>
            </w:r>
            <w:r w:rsidR="00924580" w:rsidRPr="00A31ADD">
              <w:rPr>
                <w:rFonts w:ascii="Tahoma" w:hAnsi="Tahoma" w:cs="Tahoma"/>
                <w:i/>
              </w:rPr>
              <w:t xml:space="preserve">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A551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На время выездной торговли</w:t>
            </w:r>
          </w:p>
        </w:tc>
      </w:tr>
      <w:tr w:rsidR="001B0311" w:rsidRPr="00A31ADD" w:rsidTr="001B0311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11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2  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11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д. Головцино, вблизи дома №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11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50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11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выездная торговля с машины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11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1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11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proofErr w:type="spellStart"/>
            <w:r w:rsidRPr="00A31ADD">
              <w:rPr>
                <w:rFonts w:ascii="Tahoma" w:hAnsi="Tahoma" w:cs="Tahoma"/>
                <w:i/>
              </w:rPr>
              <w:t>Смеш</w:t>
            </w:r>
            <w:proofErr w:type="spellEnd"/>
            <w:r w:rsidRPr="00A31ADD">
              <w:rPr>
                <w:rFonts w:ascii="Tahoma" w:hAnsi="Tahoma" w:cs="Tahoma"/>
                <w:i/>
              </w:rPr>
              <w:t xml:space="preserve">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11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На время выездной торговли</w:t>
            </w:r>
          </w:p>
        </w:tc>
      </w:tr>
      <w:tr w:rsidR="00924580" w:rsidRPr="00A31ADD" w:rsidTr="001B0311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3. 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д. Синцово, у магазин</w:t>
            </w:r>
            <w:proofErr w:type="gramStart"/>
            <w:r w:rsidRPr="00A31ADD">
              <w:rPr>
                <w:rFonts w:ascii="Tahoma" w:hAnsi="Tahoma" w:cs="Tahoma"/>
                <w:i/>
              </w:rPr>
              <w:t>а ООО</w:t>
            </w:r>
            <w:proofErr w:type="gramEnd"/>
            <w:r w:rsidRPr="00A31ADD">
              <w:rPr>
                <w:rFonts w:ascii="Tahoma" w:hAnsi="Tahoma" w:cs="Tahoma"/>
                <w:i/>
              </w:rPr>
              <w:t xml:space="preserve"> «Красносельское»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выездная торговля с машины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1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924580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Пром.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80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На время выездной торговли</w:t>
            </w:r>
          </w:p>
        </w:tc>
      </w:tr>
      <w:tr w:rsidR="001B0311" w:rsidRPr="00A31ADD" w:rsidTr="001B0311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11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4.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11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 xml:space="preserve">д. Ченцы, между домами  № 8 и  № 9 по ул. </w:t>
            </w:r>
            <w:proofErr w:type="gramStart"/>
            <w:r w:rsidRPr="00A31ADD">
              <w:rPr>
                <w:rFonts w:ascii="Tahoma" w:hAnsi="Tahoma" w:cs="Tahoma"/>
                <w:i/>
              </w:rPr>
              <w:t>Молодежная</w:t>
            </w:r>
            <w:proofErr w:type="gramEnd"/>
            <w:r w:rsidRPr="00A31ADD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11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11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выездная торговля с машины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11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11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Пром.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311" w:rsidRPr="00A31ADD" w:rsidRDefault="001B0311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На время выездной торговли</w:t>
            </w:r>
          </w:p>
        </w:tc>
      </w:tr>
      <w:tr w:rsidR="007D6863" w:rsidRPr="00A31ADD" w:rsidTr="001B0311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63" w:rsidRPr="00A31ADD" w:rsidRDefault="007D6863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5.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63" w:rsidRPr="00A31ADD" w:rsidRDefault="007D6863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д. Строково, у дома № 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63" w:rsidRPr="00A31ADD" w:rsidRDefault="007D6863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63" w:rsidRPr="00A31ADD" w:rsidRDefault="007D6863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выездная торговля с машины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63" w:rsidRPr="00A31ADD" w:rsidRDefault="007D6863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63" w:rsidRPr="00A31ADD" w:rsidRDefault="007D6863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proofErr w:type="spellStart"/>
            <w:r w:rsidRPr="00A31ADD">
              <w:rPr>
                <w:rFonts w:ascii="Tahoma" w:hAnsi="Tahoma" w:cs="Tahoma"/>
                <w:i/>
              </w:rPr>
              <w:t>Смеш</w:t>
            </w:r>
            <w:proofErr w:type="spellEnd"/>
            <w:r w:rsidRPr="00A31ADD">
              <w:rPr>
                <w:rFonts w:ascii="Tahoma" w:hAnsi="Tahoma" w:cs="Tahoma"/>
                <w:i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63" w:rsidRPr="00A31ADD" w:rsidRDefault="007D6863" w:rsidP="009A6F6C">
            <w:pPr>
              <w:pStyle w:val="ConsPlusNormal"/>
              <w:widowControl/>
              <w:ind w:firstLine="0"/>
              <w:rPr>
                <w:rFonts w:ascii="Tahoma" w:hAnsi="Tahoma" w:cs="Tahoma"/>
                <w:i/>
              </w:rPr>
            </w:pPr>
            <w:r w:rsidRPr="00A31ADD">
              <w:rPr>
                <w:rFonts w:ascii="Tahoma" w:hAnsi="Tahoma" w:cs="Tahoma"/>
                <w:i/>
              </w:rPr>
              <w:t>На время выездной торговли</w:t>
            </w:r>
          </w:p>
        </w:tc>
      </w:tr>
    </w:tbl>
    <w:p w:rsidR="00466254" w:rsidRPr="00A31ADD" w:rsidRDefault="00466254">
      <w:pPr>
        <w:rPr>
          <w:rFonts w:ascii="Tahoma" w:hAnsi="Tahoma" w:cs="Tahoma"/>
          <w:i/>
          <w:sz w:val="20"/>
          <w:szCs w:val="20"/>
        </w:rPr>
      </w:pPr>
    </w:p>
    <w:p w:rsidR="00924580" w:rsidRPr="00A31ADD" w:rsidRDefault="00924580">
      <w:pPr>
        <w:rPr>
          <w:rFonts w:ascii="Tahoma" w:hAnsi="Tahoma" w:cs="Tahoma"/>
          <w:i/>
          <w:sz w:val="20"/>
          <w:szCs w:val="20"/>
        </w:rPr>
      </w:pPr>
    </w:p>
    <w:p w:rsidR="00924580" w:rsidRPr="00A31ADD" w:rsidRDefault="00924580">
      <w:pPr>
        <w:rPr>
          <w:rFonts w:ascii="Tahoma" w:hAnsi="Tahoma" w:cs="Tahoma"/>
          <w:i/>
          <w:sz w:val="20"/>
          <w:szCs w:val="20"/>
        </w:rPr>
      </w:pPr>
    </w:p>
    <w:p w:rsidR="00661EF8" w:rsidRPr="00A31ADD" w:rsidRDefault="00661EF8">
      <w:pPr>
        <w:rPr>
          <w:rFonts w:ascii="Tahoma" w:hAnsi="Tahoma" w:cs="Tahoma"/>
          <w:i/>
          <w:sz w:val="20"/>
          <w:szCs w:val="20"/>
        </w:rPr>
      </w:pPr>
    </w:p>
    <w:p w:rsidR="00661EF8" w:rsidRPr="00A31ADD" w:rsidRDefault="00661EF8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7D6863" w:rsidRPr="00A31ADD" w:rsidRDefault="007D6863">
      <w:pPr>
        <w:rPr>
          <w:rFonts w:ascii="Tahoma" w:hAnsi="Tahoma" w:cs="Tahoma"/>
          <w:i/>
          <w:sz w:val="20"/>
          <w:szCs w:val="20"/>
        </w:rPr>
      </w:pPr>
    </w:p>
    <w:p w:rsidR="00924580" w:rsidRPr="00A31ADD" w:rsidRDefault="00924580">
      <w:pPr>
        <w:rPr>
          <w:rFonts w:ascii="Tahoma" w:hAnsi="Tahoma" w:cs="Tahoma"/>
          <w:i/>
          <w:sz w:val="20"/>
          <w:szCs w:val="20"/>
        </w:rPr>
      </w:pPr>
    </w:p>
    <w:p w:rsidR="007B49B9" w:rsidRPr="00A31ADD" w:rsidRDefault="007B49B9" w:rsidP="00924580">
      <w:pPr>
        <w:pStyle w:val="ConsPlusNormal"/>
        <w:widowControl/>
        <w:ind w:firstLine="0"/>
        <w:jc w:val="right"/>
        <w:outlineLvl w:val="0"/>
        <w:rPr>
          <w:rFonts w:ascii="Tahoma" w:hAnsi="Tahoma" w:cs="Tahoma"/>
          <w:i/>
        </w:rPr>
      </w:pPr>
    </w:p>
    <w:p w:rsidR="00924580" w:rsidRPr="00A31ADD" w:rsidRDefault="007B49B9" w:rsidP="00A31ADD">
      <w:pPr>
        <w:jc w:val="right"/>
        <w:rPr>
          <w:rFonts w:ascii="Tahoma" w:eastAsiaTheme="minorEastAsia" w:hAnsi="Tahoma" w:cs="Tahoma"/>
          <w:i/>
          <w:sz w:val="20"/>
          <w:szCs w:val="20"/>
        </w:rPr>
      </w:pPr>
      <w:r w:rsidRPr="00A31ADD">
        <w:rPr>
          <w:rFonts w:ascii="Tahoma" w:hAnsi="Tahoma" w:cs="Tahoma"/>
          <w:i/>
          <w:sz w:val="20"/>
          <w:szCs w:val="20"/>
        </w:rPr>
        <w:br w:type="page"/>
      </w:r>
      <w:r w:rsidR="00924580" w:rsidRPr="00A31ADD">
        <w:rPr>
          <w:rFonts w:ascii="Tahoma" w:hAnsi="Tahoma" w:cs="Tahoma"/>
          <w:i/>
          <w:sz w:val="20"/>
          <w:szCs w:val="20"/>
        </w:rPr>
        <w:lastRenderedPageBreak/>
        <w:t>Приложение N 2</w:t>
      </w:r>
    </w:p>
    <w:p w:rsidR="00924580" w:rsidRPr="00A31ADD" w:rsidRDefault="00924580" w:rsidP="0092458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к постановлению администрации</w:t>
      </w:r>
    </w:p>
    <w:p w:rsidR="00924580" w:rsidRPr="00A31ADD" w:rsidRDefault="00924580" w:rsidP="0092458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Чапаевского сельского поселения</w:t>
      </w:r>
    </w:p>
    <w:p w:rsidR="00924580" w:rsidRPr="00A31ADD" w:rsidRDefault="00924580" w:rsidP="00924580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от 01 мая 2011 г. N 18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Title"/>
        <w:widowControl/>
        <w:jc w:val="center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ПОЛОЖЕНИЕ</w:t>
      </w:r>
    </w:p>
    <w:p w:rsidR="00924580" w:rsidRPr="00A31ADD" w:rsidRDefault="00924580" w:rsidP="00924580">
      <w:pPr>
        <w:pStyle w:val="ConsPlusTitle"/>
        <w:widowControl/>
        <w:jc w:val="center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О ПОРЯДКЕ РАЗМЕЩЕНИЯ ОБЪЕКТОВ </w:t>
      </w:r>
      <w:proofErr w:type="gramStart"/>
      <w:r w:rsidRPr="00A31ADD">
        <w:rPr>
          <w:rFonts w:ascii="Tahoma" w:hAnsi="Tahoma" w:cs="Tahoma"/>
          <w:i/>
        </w:rPr>
        <w:t>МЕЛКОРОЗНИЧНОЙ</w:t>
      </w:r>
      <w:proofErr w:type="gramEnd"/>
    </w:p>
    <w:p w:rsidR="00924580" w:rsidRPr="00A31ADD" w:rsidRDefault="00924580" w:rsidP="00924580">
      <w:pPr>
        <w:pStyle w:val="ConsPlusTitle"/>
        <w:widowControl/>
        <w:jc w:val="center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НЕСТАЦИОНАРНОЙ ТОРГОВЛИ НА ТЕРРИТОРИИ ЧАПАЕВСКОГО СЕЛЬСКОГО ПОСЕЛЕНИЯ КРАСНОСЕЛЬСКОГО МУНИЦИПАЛЬНОГО РАЙОНА КОСТРОМСКОЙ ОБЛАСТИ 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Общие положения</w:t>
      </w:r>
    </w:p>
    <w:p w:rsidR="00924580" w:rsidRPr="00A31ADD" w:rsidRDefault="00924580" w:rsidP="00924580">
      <w:pPr>
        <w:pStyle w:val="ConsPlusNormal"/>
        <w:widowControl/>
        <w:ind w:left="720" w:firstLine="0"/>
        <w:outlineLvl w:val="1"/>
        <w:rPr>
          <w:rFonts w:ascii="Tahoma" w:hAnsi="Tahoma" w:cs="Tahoma"/>
          <w:b/>
          <w:i/>
        </w:rPr>
      </w:pP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1.1. </w:t>
      </w:r>
      <w:proofErr w:type="gramStart"/>
      <w:r w:rsidRPr="00A31ADD">
        <w:rPr>
          <w:rFonts w:ascii="Tahoma" w:hAnsi="Tahoma" w:cs="Tahoma"/>
          <w:i/>
        </w:rPr>
        <w:t xml:space="preserve">Настоящее Положение разработано в соответствии с Федеральным </w:t>
      </w:r>
      <w:hyperlink r:id="rId12" w:history="1">
        <w:r w:rsidRPr="00A31ADD">
          <w:rPr>
            <w:rFonts w:ascii="Tahoma" w:hAnsi="Tahoma" w:cs="Tahoma"/>
            <w:i/>
            <w:color w:val="0000FF"/>
          </w:rPr>
          <w:t>законом</w:t>
        </w:r>
      </w:hyperlink>
      <w:r w:rsidRPr="00A31ADD">
        <w:rPr>
          <w:rFonts w:ascii="Tahoma" w:hAnsi="Tahoma" w:cs="Tahoma"/>
          <w:i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A31ADD">
          <w:rPr>
            <w:rFonts w:ascii="Tahoma" w:hAnsi="Tahoma" w:cs="Tahoma"/>
            <w:i/>
            <w:color w:val="0000FF"/>
          </w:rPr>
          <w:t>законом</w:t>
        </w:r>
      </w:hyperlink>
      <w:r w:rsidRPr="00A31ADD">
        <w:rPr>
          <w:rFonts w:ascii="Tahoma" w:hAnsi="Tahoma" w:cs="Tahoma"/>
          <w:i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4" w:history="1">
        <w:r w:rsidRPr="00A31ADD">
          <w:rPr>
            <w:rFonts w:ascii="Tahoma" w:hAnsi="Tahoma" w:cs="Tahoma"/>
            <w:i/>
            <w:color w:val="0000FF"/>
          </w:rPr>
          <w:t>Законом</w:t>
        </w:r>
      </w:hyperlink>
      <w:r w:rsidRPr="00A31ADD">
        <w:rPr>
          <w:rFonts w:ascii="Tahoma" w:hAnsi="Tahoma" w:cs="Tahoma"/>
          <w:i/>
        </w:rPr>
        <w:t xml:space="preserve"> Костромской области от 2 сентября 2010 года N 657-4-ЗКО "О государственном регулировании торговой деятельности на территории Костромской области", </w:t>
      </w:r>
      <w:hyperlink r:id="rId15" w:history="1">
        <w:r w:rsidRPr="00A31ADD">
          <w:rPr>
            <w:rFonts w:ascii="Tahoma" w:hAnsi="Tahoma" w:cs="Tahoma"/>
            <w:i/>
            <w:color w:val="0000FF"/>
          </w:rPr>
          <w:t>постановлением</w:t>
        </w:r>
      </w:hyperlink>
      <w:r w:rsidRPr="00A31ADD">
        <w:rPr>
          <w:rFonts w:ascii="Tahoma" w:hAnsi="Tahoma" w:cs="Tahoma"/>
          <w:i/>
        </w:rPr>
        <w:t xml:space="preserve"> администрации Костромской области от</w:t>
      </w:r>
      <w:proofErr w:type="gramEnd"/>
      <w:r w:rsidRPr="00A31ADD">
        <w:rPr>
          <w:rFonts w:ascii="Tahoma" w:hAnsi="Tahoma" w:cs="Tahoma"/>
          <w:i/>
        </w:rPr>
        <w:t xml:space="preserve"> 30 декабря 2010 года N 461-а "О порядке разработки и утверждения органами местного самоуправления муниципальных </w:t>
      </w:r>
      <w:proofErr w:type="gramStart"/>
      <w:r w:rsidRPr="00A31ADD">
        <w:rPr>
          <w:rFonts w:ascii="Tahoma" w:hAnsi="Tahoma" w:cs="Tahoma"/>
          <w:i/>
        </w:rPr>
        <w:t>образований Костромской области схемы размещения нестационарных торговых объектов</w:t>
      </w:r>
      <w:proofErr w:type="gramEnd"/>
      <w:r w:rsidRPr="00A31ADD">
        <w:rPr>
          <w:rFonts w:ascii="Tahoma" w:hAnsi="Tahoma" w:cs="Tahoma"/>
          <w:i/>
        </w:rPr>
        <w:t>".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1.2. Настоящее Положение определяет порядок размещения объектов мелкорозничной нестационарной торговли на территории сельского поселения, порядок заключения договоров предоставления торгового места, порядок взимания платы за предоставление торгового места без оформления земельных отношений.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1.3. Установленный Положением порядок не распространяется на отношения, связанные с размещением объектов мелкорозничной нестационарной торговой сети при проведении праздничных, общественно-политических и спортивно-массовых мероприятий, имеющих краткосрочный характер, на срок до 3 дней.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1.4. В настоящем Положении применяются следующие основные понятия: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нестационарная торговая сеть - торговая сеть, функционирующая на принципах развозной и разносной торговли, а также иные объекты организации торговли,  не относящиеся к стационарной торговой сети, в которых осуществляется торговый процесс без оформления земельных отношений;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субъект торговли - юридическое лицо или индивидуальный предприниматель, осуществляющие торговлю и зарегистрированные в установленном порядке;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схема размещения нестационарных торговых объектов - специально определенные земельные участки для размещения нестационарных торговых объектов, с указанием места их нахождения, занимаемой ими площади, вида, количества и специализации торговых объектов, срока размещения нестационарного торгового объекта;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объект мелкорозничной нестационарной торговой сети - торговый объект, через который осуществляется торговля. К ним относятся тонары, палатки, лотки, открытые прилавки, а также передвижные средства развозной и разносной торговли.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ind w:firstLine="0"/>
        <w:jc w:val="center"/>
        <w:outlineLvl w:val="1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 xml:space="preserve">2. Регулирование размещения объектов </w:t>
      </w:r>
      <w:proofErr w:type="gramStart"/>
      <w:r w:rsidRPr="00A31ADD">
        <w:rPr>
          <w:rFonts w:ascii="Tahoma" w:hAnsi="Tahoma" w:cs="Tahoma"/>
          <w:b/>
          <w:i/>
        </w:rPr>
        <w:t>мелкорозничной</w:t>
      </w:r>
      <w:proofErr w:type="gramEnd"/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нестационарной торговли на территории сельского поселения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2.1. Регулирование размещения объектов мелкорозничной нестационарной торговли на территории сельского поселения от имени администрации сельского поселения осуществляет </w:t>
      </w:r>
      <w:r w:rsidR="007D6863" w:rsidRPr="00A31ADD">
        <w:rPr>
          <w:rFonts w:ascii="Tahoma" w:hAnsi="Tahoma" w:cs="Tahoma"/>
          <w:i/>
        </w:rPr>
        <w:t>заместитель главы поселения</w:t>
      </w:r>
      <w:r w:rsidRPr="00A31ADD">
        <w:rPr>
          <w:rFonts w:ascii="Tahoma" w:hAnsi="Tahoma" w:cs="Tahoma"/>
          <w:i/>
        </w:rPr>
        <w:t>, который: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proofErr w:type="gramStart"/>
      <w:r w:rsidRPr="00A31ADD">
        <w:rPr>
          <w:rFonts w:ascii="Tahoma" w:hAnsi="Tahoma" w:cs="Tahoma"/>
          <w:i/>
        </w:rPr>
        <w:t>- разрабатывает и представляет на утверждение проекты нормативных документов в сфере торговли;</w:t>
      </w:r>
      <w:proofErr w:type="gramEnd"/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- разрабатывает схему размещения нестационарных торговых объектов на территории </w:t>
      </w:r>
      <w:r w:rsidR="007D6863" w:rsidRPr="00A31ADD">
        <w:rPr>
          <w:rFonts w:ascii="Tahoma" w:hAnsi="Tahoma" w:cs="Tahoma"/>
          <w:i/>
        </w:rPr>
        <w:t>сельского поселения</w:t>
      </w:r>
      <w:r w:rsidRPr="00A31ADD">
        <w:rPr>
          <w:rFonts w:ascii="Tahoma" w:hAnsi="Tahoma" w:cs="Tahoma"/>
          <w:i/>
        </w:rPr>
        <w:t xml:space="preserve"> с учетом требований, установленных градостроительным, архитектурным, земельным </w:t>
      </w:r>
      <w:r w:rsidRPr="00A31ADD">
        <w:rPr>
          <w:rFonts w:ascii="Tahoma" w:hAnsi="Tahoma" w:cs="Tahoma"/>
          <w:i/>
        </w:rPr>
        <w:lastRenderedPageBreak/>
        <w:t>законодательством, законодательством в области окружающей среды, о противопожарной безопасности и других, установленных законодательством Российской Федерации требований, а также вносит в нее изменения и дополнения;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заключает договоры на предоставление торгового места в соответствии со схемой размещения нестационарных торговых объектов, осуществляет регистрацию заключенных договоров и ведет их учет;</w:t>
      </w:r>
    </w:p>
    <w:p w:rsidR="00924580" w:rsidRPr="00A31ADD" w:rsidRDefault="00924580" w:rsidP="007D6863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- осуществляет </w:t>
      </w:r>
      <w:proofErr w:type="gramStart"/>
      <w:r w:rsidRPr="00A31ADD">
        <w:rPr>
          <w:rFonts w:ascii="Tahoma" w:hAnsi="Tahoma" w:cs="Tahoma"/>
          <w:i/>
        </w:rPr>
        <w:t>контроль за</w:t>
      </w:r>
      <w:proofErr w:type="gramEnd"/>
      <w:r w:rsidRPr="00A31ADD">
        <w:rPr>
          <w:rFonts w:ascii="Tahoma" w:hAnsi="Tahoma" w:cs="Tahoma"/>
          <w:i/>
        </w:rPr>
        <w:t xml:space="preserve"> размещением объектов мелкорозничной нестационарной торговой сети в соответствии со схемой их размещения.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ind w:firstLine="0"/>
        <w:jc w:val="center"/>
        <w:outlineLvl w:val="1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 xml:space="preserve">3. Общие требования к размещению объектов </w:t>
      </w:r>
      <w:proofErr w:type="gramStart"/>
      <w:r w:rsidRPr="00A31ADD">
        <w:rPr>
          <w:rFonts w:ascii="Tahoma" w:hAnsi="Tahoma" w:cs="Tahoma"/>
          <w:b/>
          <w:i/>
        </w:rPr>
        <w:t>мелкорозничной</w:t>
      </w:r>
      <w:proofErr w:type="gramEnd"/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 xml:space="preserve">нестационарной торговли на территории </w:t>
      </w:r>
      <w:r w:rsidR="00661EF8" w:rsidRPr="00A31ADD">
        <w:rPr>
          <w:rFonts w:ascii="Tahoma" w:hAnsi="Tahoma" w:cs="Tahoma"/>
          <w:b/>
          <w:i/>
        </w:rPr>
        <w:t>сельского поселения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3.1. Размещение объектов мелкорозничной нестационарной торговли на территории </w:t>
      </w:r>
      <w:r w:rsidR="00661EF8" w:rsidRPr="00A31ADD">
        <w:rPr>
          <w:rFonts w:ascii="Tahoma" w:hAnsi="Tahoma" w:cs="Tahoma"/>
          <w:i/>
        </w:rPr>
        <w:t xml:space="preserve">сельского поселения </w:t>
      </w:r>
      <w:r w:rsidRPr="00A31ADD">
        <w:rPr>
          <w:rFonts w:ascii="Tahoma" w:hAnsi="Tahoma" w:cs="Tahoma"/>
          <w:i/>
        </w:rPr>
        <w:t xml:space="preserve"> осуществляется с учетом необходимости устойчивого развития территории </w:t>
      </w:r>
      <w:r w:rsidR="00661EF8" w:rsidRPr="00A31ADD">
        <w:rPr>
          <w:rFonts w:ascii="Tahoma" w:hAnsi="Tahoma" w:cs="Tahoma"/>
          <w:i/>
        </w:rPr>
        <w:t>сельского поселения</w:t>
      </w:r>
      <w:r w:rsidRPr="00A31ADD">
        <w:rPr>
          <w:rFonts w:ascii="Tahoma" w:hAnsi="Tahoma" w:cs="Tahoma"/>
          <w:i/>
        </w:rPr>
        <w:t xml:space="preserve"> и достижения нормативов минимальной обеспеченности населения площадью торговых объектов.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3.2. Объекты мелкорозничной нестационарной торговой сети размещаются в местах, отведенных администрацией </w:t>
      </w:r>
      <w:r w:rsidR="00661EF8" w:rsidRPr="00A31ADD">
        <w:rPr>
          <w:rFonts w:ascii="Tahoma" w:hAnsi="Tahoma" w:cs="Tahoma"/>
          <w:i/>
        </w:rPr>
        <w:t>сельского поселения</w:t>
      </w:r>
      <w:r w:rsidRPr="00A31ADD">
        <w:rPr>
          <w:rFonts w:ascii="Tahoma" w:hAnsi="Tahoma" w:cs="Tahoma"/>
          <w:i/>
        </w:rPr>
        <w:t>, на земельных участках общего пользования. Запрещается размещение объектов мелкорозничной нестационарной торговой сети: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на проезжей части улиц;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на территориях, прилегающих к зданиям государственных органов власти и управления, органов местного самоуправления;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на территориях памятников архитектуры;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на тротуарах, газонах, клумбах;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на детских игровых площадках;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в местах интенсивного движения пешеходов.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3.3. </w:t>
      </w:r>
      <w:proofErr w:type="gramStart"/>
      <w:r w:rsidRPr="00A31ADD">
        <w:rPr>
          <w:rFonts w:ascii="Tahoma" w:hAnsi="Tahoma" w:cs="Tahoma"/>
          <w:i/>
        </w:rPr>
        <w:t xml:space="preserve">Развозная и разностная торговля периодическими печатными изданиями (кроме эротических), прохладительными напитками и мороженым разрешена повсеместно, кроме территорий указанных в </w:t>
      </w:r>
      <w:hyperlink r:id="rId16" w:history="1">
        <w:r w:rsidRPr="00A31ADD">
          <w:rPr>
            <w:rFonts w:ascii="Tahoma" w:hAnsi="Tahoma" w:cs="Tahoma"/>
            <w:i/>
            <w:color w:val="0000FF"/>
          </w:rPr>
          <w:t>пункте 3.2</w:t>
        </w:r>
      </w:hyperlink>
      <w:r w:rsidRPr="00A31ADD">
        <w:rPr>
          <w:rFonts w:ascii="Tahoma" w:hAnsi="Tahoma" w:cs="Tahoma"/>
          <w:i/>
        </w:rPr>
        <w:t xml:space="preserve"> настоящего Положения.</w:t>
      </w:r>
      <w:proofErr w:type="gramEnd"/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3.4. </w:t>
      </w:r>
      <w:proofErr w:type="gramStart"/>
      <w:r w:rsidRPr="00A31ADD">
        <w:rPr>
          <w:rFonts w:ascii="Tahoma" w:hAnsi="Tahoma" w:cs="Tahoma"/>
          <w:i/>
        </w:rPr>
        <w:t>При размещении объектов мелкорозничной нестационарной торговли, в целях безопасности населения, учитываются места массового скопления граждан и места нахождения источников повышенной опасности (вокзалы, автозаправочные станции, детские дошкольные и образовательные учреждения, стационарные лечебные учреждения, специализированные учреждения социального обслуживания граждан пожилого возраста и инвалидов: организации культуры, физкультурно-оздоровительные и спортивные сооружения, железнодорожные платформы, остановки транспорта общего пользования городского и пригородного сообщения, культовые учреждения).</w:t>
      </w:r>
      <w:proofErr w:type="gramEnd"/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3.5. Объекты мелкорозничной нестационарной торговой сети не должны нарушать сложившийся историко-архитектурный облик </w:t>
      </w:r>
      <w:r w:rsidR="00661EF8" w:rsidRPr="00A31ADD">
        <w:rPr>
          <w:rFonts w:ascii="Tahoma" w:hAnsi="Tahoma" w:cs="Tahoma"/>
          <w:i/>
        </w:rPr>
        <w:t>сельского поселения</w:t>
      </w:r>
      <w:r w:rsidRPr="00A31ADD">
        <w:rPr>
          <w:rFonts w:ascii="Tahoma" w:hAnsi="Tahoma" w:cs="Tahoma"/>
          <w:i/>
        </w:rPr>
        <w:t>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3.6. Прилегающая к объекту мелкорозничной нестационарной торговли территория в радиусе 3 метров субъектом торговли должна быть благоустроена и оснащена урной для мусора.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3.7. Объект мелкорозничной нестационарной торговли при необходимости должен иметь наружное и внутреннее освещение. Подключение к источнику электроэнергии осуществляется в установленном порядке.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3.8. Мелкорозничные нестационарные торговые объекты осуществляют торговый процесс в соответствии с правилами торговли, санитарными и ветеринарными нормами, правилами благоустройства и санитарного содержания территории </w:t>
      </w:r>
      <w:r w:rsidR="00661EF8" w:rsidRPr="00A31ADD">
        <w:rPr>
          <w:rFonts w:ascii="Tahoma" w:hAnsi="Tahoma" w:cs="Tahoma"/>
          <w:i/>
        </w:rPr>
        <w:t>Чапаевского сельского поселения</w:t>
      </w:r>
      <w:r w:rsidRPr="00A31ADD">
        <w:rPr>
          <w:rFonts w:ascii="Tahoma" w:hAnsi="Tahoma" w:cs="Tahoma"/>
          <w:i/>
        </w:rPr>
        <w:t>.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ind w:firstLine="0"/>
        <w:jc w:val="center"/>
        <w:outlineLvl w:val="1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4. Порядок заключения договоров на представление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торгового места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4.1. Субъекты торговли, желающее осуществлять торговую деятельность через объект мелкорозничной торговли, подает в </w:t>
      </w:r>
      <w:r w:rsidR="007D6863" w:rsidRPr="00A31ADD">
        <w:rPr>
          <w:rFonts w:ascii="Tahoma" w:hAnsi="Tahoma" w:cs="Tahoma"/>
          <w:i/>
        </w:rPr>
        <w:t xml:space="preserve">администрацию сельского поселения </w:t>
      </w:r>
      <w:r w:rsidRPr="00A31ADD">
        <w:rPr>
          <w:rFonts w:ascii="Tahoma" w:hAnsi="Tahoma" w:cs="Tahoma"/>
          <w:i/>
        </w:rPr>
        <w:t xml:space="preserve"> заявление.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К заявлению прилагаются копии следующих документов: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4.1.1. Для юридических лиц: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свидетельство о государственной регистрации;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свидетельство о постановке на учет в налоговом органе и присвоении идентификационного номера налогоплательщика;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описание объекта мелкорозничной нестационарной торговой сети;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4.1.2. Для индивидуальных предпринимателей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свидетельство о государственной регистрации гражданина в качестве индивидуального предпринимателя;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lastRenderedPageBreak/>
        <w:t>- свидетельство о постановке на учет в налоговом органе и присвоении идентификационного номера налогоплательщика;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описание объекта мелкорозничной нестационарной торговой сети.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В случае непредставления полного перечня вышеуказанных документов заявление возвращается заявителю без рассмотрения.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4.2. Отдел по труду в течение пяти рабочих дней, со дня подачи заявления, рассматривает поступившее заявление и принимает решение о возможности размещения данного объекта в соответствии со схемой размещения нестационарных торговых объектов.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4.3. В случае положительного решения, после предоставления квитанций об оплате стоимости торгового места, с субъектом торговли заключается договор предоставления торгового места (далее - договор) в двух экземплярах. Договор подлежит регистрации в </w:t>
      </w:r>
      <w:r w:rsidR="00FB109A" w:rsidRPr="00A31ADD">
        <w:rPr>
          <w:rFonts w:ascii="Tahoma" w:hAnsi="Tahoma" w:cs="Tahoma"/>
          <w:i/>
        </w:rPr>
        <w:t xml:space="preserve">администрации сельского поселения </w:t>
      </w:r>
      <w:r w:rsidRPr="00A31ADD">
        <w:rPr>
          <w:rFonts w:ascii="Tahoma" w:hAnsi="Tahoma" w:cs="Tahoma"/>
          <w:i/>
        </w:rPr>
        <w:t xml:space="preserve"> и один его экземпляр выдается субъекту торговли под роспись.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4.4. Действие договора распространяется только на объект мелкорозничной нестационарной торговли, указанный в договоре.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4.5. Если субъекту торговли принадлежит несколько объектов мелкорозничной нестационарной торговой сети, договоры заключаются на каждый объект в отдельности.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4.6. Договор заключается сроком от одного до шести месяцев.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4.7. Договор прекращает свое действие в случаях: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истечения срока его действия;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ликвидации субъекта торговли;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изменения места размещения объекта мелкорозничной нестационарной торговой сети (по заявлению субъекта торговли);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на основании решения суда;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неоднократного привлечения субъекта торговли к административной ответственности (два и более раза) за нарушение правил торговли, благоустройства и санитарного содержания торгового места, установленных действующим законодательством.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При этом субъекту торговли не компенсируются понесенные затраты, а объект мелкорозничной нестационарной торговли подлежит демонтажу или сносу за счет средств субъекта торговли.</w:t>
      </w:r>
    </w:p>
    <w:p w:rsidR="00FB109A" w:rsidRPr="00A31ADD" w:rsidRDefault="00FB109A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ind w:firstLine="0"/>
        <w:jc w:val="center"/>
        <w:outlineLvl w:val="1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5. Порядок взимания платы за предоставление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торгового места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5.1. Предоставление торгового места осуществляется на платной основе.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5.2. Размер платы за торговое место определяется на основании расчета стоимости одного квадратного метра торговой площади в </w:t>
      </w:r>
      <w:r w:rsidR="00661EF8" w:rsidRPr="00A31ADD">
        <w:rPr>
          <w:rFonts w:ascii="Tahoma" w:hAnsi="Tahoma" w:cs="Tahoma"/>
          <w:i/>
        </w:rPr>
        <w:t>сельском поселении</w:t>
      </w:r>
      <w:r w:rsidRPr="00A31ADD">
        <w:rPr>
          <w:rFonts w:ascii="Tahoma" w:hAnsi="Tahoma" w:cs="Tahoma"/>
          <w:i/>
        </w:rPr>
        <w:t>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5.3. Денежные средства, полученные от юридических и физических лиц за предоставление торгового места, поступают в бюджет </w:t>
      </w:r>
      <w:r w:rsidR="00661EF8" w:rsidRPr="00A31ADD">
        <w:rPr>
          <w:rFonts w:ascii="Tahoma" w:hAnsi="Tahoma" w:cs="Tahoma"/>
          <w:i/>
        </w:rPr>
        <w:t>сельского поселения</w:t>
      </w:r>
      <w:r w:rsidRPr="00A31ADD">
        <w:rPr>
          <w:rFonts w:ascii="Tahoma" w:hAnsi="Tahoma" w:cs="Tahoma"/>
          <w:i/>
        </w:rPr>
        <w:t>.</w:t>
      </w:r>
    </w:p>
    <w:p w:rsidR="00924580" w:rsidRPr="00A31ADD" w:rsidRDefault="00661EF8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5.4. </w:t>
      </w:r>
      <w:r w:rsidR="00FB109A" w:rsidRPr="00A31ADD">
        <w:rPr>
          <w:rFonts w:ascii="Tahoma" w:hAnsi="Tahoma" w:cs="Tahoma"/>
          <w:i/>
        </w:rPr>
        <w:t>Пенсионеры</w:t>
      </w:r>
      <w:r w:rsidR="00924580" w:rsidRPr="00A31ADD">
        <w:rPr>
          <w:rFonts w:ascii="Tahoma" w:hAnsi="Tahoma" w:cs="Tahoma"/>
          <w:i/>
        </w:rPr>
        <w:t>, осуществляющие мелкорозничную торговлю сельхозпродукцией собственного производства, освобождаются от оплаты торгового места.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ind w:firstLine="0"/>
        <w:jc w:val="center"/>
        <w:outlineLvl w:val="1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6. Ответственность за нарушение настоящего Положения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6.1. За нарушение настоящего Положения, хозяйствующие субъекты, осуществляющие розничную торговлю через объекты мелкорозничной нестационарной торговли на территории </w:t>
      </w:r>
      <w:r w:rsidR="00661EF8" w:rsidRPr="00A31ADD">
        <w:rPr>
          <w:rFonts w:ascii="Tahoma" w:hAnsi="Tahoma" w:cs="Tahoma"/>
          <w:i/>
        </w:rPr>
        <w:t>сельского поселения</w:t>
      </w:r>
      <w:r w:rsidRPr="00A31ADD">
        <w:rPr>
          <w:rFonts w:ascii="Tahoma" w:hAnsi="Tahoma" w:cs="Tahoma"/>
          <w:i/>
        </w:rPr>
        <w:t>, несут ответственность в соответствии с действующим законодательством.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ind w:firstLine="0"/>
        <w:jc w:val="center"/>
        <w:outlineLvl w:val="1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7. Порядок обжалования действий должностных лиц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 xml:space="preserve">по размещению объектов </w:t>
      </w:r>
      <w:proofErr w:type="gramStart"/>
      <w:r w:rsidRPr="00A31ADD">
        <w:rPr>
          <w:rFonts w:ascii="Tahoma" w:hAnsi="Tahoma" w:cs="Tahoma"/>
          <w:b/>
          <w:i/>
        </w:rPr>
        <w:t>мелкорозничной</w:t>
      </w:r>
      <w:proofErr w:type="gramEnd"/>
      <w:r w:rsidRPr="00A31ADD">
        <w:rPr>
          <w:rFonts w:ascii="Tahoma" w:hAnsi="Tahoma" w:cs="Tahoma"/>
          <w:b/>
          <w:i/>
        </w:rPr>
        <w:t xml:space="preserve"> нестационарной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 xml:space="preserve">торговой сети на территории </w:t>
      </w:r>
      <w:r w:rsidR="00661EF8" w:rsidRPr="00A31ADD">
        <w:rPr>
          <w:rFonts w:ascii="Tahoma" w:hAnsi="Tahoma" w:cs="Tahoma"/>
          <w:b/>
          <w:i/>
        </w:rPr>
        <w:t>сельского поселения</w:t>
      </w:r>
    </w:p>
    <w:p w:rsidR="00924580" w:rsidRPr="00A31ADD" w:rsidRDefault="00924580" w:rsidP="00924580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7.1. Субъекты торговли имеют право на оспаривание решений, действий (бездействия) должностных лиц </w:t>
      </w:r>
      <w:r w:rsidR="00FB109A" w:rsidRPr="00A31ADD">
        <w:rPr>
          <w:rFonts w:ascii="Tahoma" w:hAnsi="Tahoma" w:cs="Tahoma"/>
          <w:i/>
        </w:rPr>
        <w:t>администрации сельского поселения</w:t>
      </w:r>
      <w:r w:rsidRPr="00A31ADD">
        <w:rPr>
          <w:rFonts w:ascii="Tahoma" w:hAnsi="Tahoma" w:cs="Tahoma"/>
          <w:i/>
        </w:rPr>
        <w:t>, в досудебном и судебном порядке.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7.2. Предметом обжалования действий (бездействия) должностных лиц </w:t>
      </w:r>
      <w:r w:rsidR="00FB109A" w:rsidRPr="00A31ADD">
        <w:rPr>
          <w:rFonts w:ascii="Tahoma" w:hAnsi="Tahoma" w:cs="Tahoma"/>
          <w:i/>
        </w:rPr>
        <w:t xml:space="preserve">администрации сельского поселения </w:t>
      </w:r>
      <w:r w:rsidRPr="00A31ADD">
        <w:rPr>
          <w:rFonts w:ascii="Tahoma" w:hAnsi="Tahoma" w:cs="Tahoma"/>
          <w:i/>
        </w:rPr>
        <w:t xml:space="preserve"> является: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отказ включения объекта торговли в схему размещения нестационарных торговых объектов на территории </w:t>
      </w:r>
      <w:r w:rsidR="00661EF8" w:rsidRPr="00A31ADD">
        <w:rPr>
          <w:rFonts w:ascii="Tahoma" w:hAnsi="Tahoma" w:cs="Tahoma"/>
          <w:i/>
        </w:rPr>
        <w:t>сельского поселения</w:t>
      </w:r>
      <w:r w:rsidRPr="00A31ADD">
        <w:rPr>
          <w:rFonts w:ascii="Tahoma" w:hAnsi="Tahoma" w:cs="Tahoma"/>
          <w:i/>
        </w:rPr>
        <w:t>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отказ в предоставлении торгового места и заключения договора на предоставление торгового места для размещения объекта мелкорозничной, нестационарной торговли;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lastRenderedPageBreak/>
        <w:t>7.3. При досудебном обжаловании действий (бездействия) должностных лиц отдела по труду, субъекты торговли вправе обратиться с жалобой к государственным надзорным органам и должностным лицам органа местного самоуправления, а именно: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в администрацию </w:t>
      </w:r>
      <w:r w:rsidR="00661EF8" w:rsidRPr="00A31ADD">
        <w:rPr>
          <w:rFonts w:ascii="Tahoma" w:hAnsi="Tahoma" w:cs="Tahoma"/>
          <w:i/>
        </w:rPr>
        <w:t>Чапаевского сельского поселения</w:t>
      </w:r>
      <w:r w:rsidRPr="00A31ADD">
        <w:rPr>
          <w:rFonts w:ascii="Tahoma" w:hAnsi="Tahoma" w:cs="Tahoma"/>
          <w:i/>
        </w:rPr>
        <w:t xml:space="preserve">, к главе </w:t>
      </w:r>
      <w:r w:rsidR="00FB109A" w:rsidRPr="00A31ADD">
        <w:rPr>
          <w:rFonts w:ascii="Tahoma" w:hAnsi="Tahoma" w:cs="Tahoma"/>
          <w:i/>
        </w:rPr>
        <w:t xml:space="preserve"> </w:t>
      </w:r>
      <w:r w:rsidRPr="00A31ADD">
        <w:rPr>
          <w:rFonts w:ascii="Tahoma" w:hAnsi="Tahoma" w:cs="Tahoma"/>
          <w:i/>
        </w:rPr>
        <w:t xml:space="preserve"> </w:t>
      </w:r>
      <w:r w:rsidR="00661EF8" w:rsidRPr="00A31ADD">
        <w:rPr>
          <w:rFonts w:ascii="Tahoma" w:hAnsi="Tahoma" w:cs="Tahoma"/>
          <w:i/>
        </w:rPr>
        <w:t>сельского поселения</w:t>
      </w:r>
      <w:r w:rsidRPr="00A31ADD">
        <w:rPr>
          <w:rFonts w:ascii="Tahoma" w:hAnsi="Tahoma" w:cs="Tahoma"/>
          <w:i/>
        </w:rPr>
        <w:t>;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в </w:t>
      </w:r>
      <w:r w:rsidR="00661EF8" w:rsidRPr="00A31ADD">
        <w:rPr>
          <w:rFonts w:ascii="Tahoma" w:hAnsi="Tahoma" w:cs="Tahoma"/>
          <w:i/>
        </w:rPr>
        <w:t>Красносельскую</w:t>
      </w:r>
      <w:r w:rsidRPr="00A31ADD">
        <w:rPr>
          <w:rFonts w:ascii="Tahoma" w:hAnsi="Tahoma" w:cs="Tahoma"/>
          <w:i/>
        </w:rPr>
        <w:t xml:space="preserve"> прокуратуру, к </w:t>
      </w:r>
      <w:r w:rsidR="00661EF8" w:rsidRPr="00A31ADD">
        <w:rPr>
          <w:rFonts w:ascii="Tahoma" w:hAnsi="Tahoma" w:cs="Tahoma"/>
          <w:i/>
        </w:rPr>
        <w:t xml:space="preserve"> </w:t>
      </w:r>
      <w:r w:rsidRPr="00A31ADD">
        <w:rPr>
          <w:rFonts w:ascii="Tahoma" w:hAnsi="Tahoma" w:cs="Tahoma"/>
          <w:i/>
        </w:rPr>
        <w:t xml:space="preserve"> прокурору.</w:t>
      </w:r>
    </w:p>
    <w:p w:rsidR="00924580" w:rsidRPr="00A31ADD" w:rsidRDefault="00924580" w:rsidP="00924580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7.4. Решения, действия (бездействия) должностных лиц отдела по труду администрации городского округа, могут быть обжалованы в порядке гражданского судопроизводства и подлежат рассмотрению в </w:t>
      </w:r>
      <w:r w:rsidR="00661EF8" w:rsidRPr="00A31ADD">
        <w:rPr>
          <w:rFonts w:ascii="Tahoma" w:hAnsi="Tahoma" w:cs="Tahoma"/>
          <w:i/>
        </w:rPr>
        <w:t>Красносельском</w:t>
      </w:r>
      <w:r w:rsidRPr="00A31ADD">
        <w:rPr>
          <w:rFonts w:ascii="Tahoma" w:hAnsi="Tahoma" w:cs="Tahoma"/>
          <w:i/>
        </w:rPr>
        <w:t xml:space="preserve"> районном суде Костромской области.</w:t>
      </w:r>
    </w:p>
    <w:p w:rsidR="00924580" w:rsidRPr="00A31ADD" w:rsidRDefault="00924580">
      <w:pPr>
        <w:rPr>
          <w:rFonts w:ascii="Tahoma" w:hAnsi="Tahoma" w:cs="Tahoma"/>
          <w:i/>
          <w:sz w:val="20"/>
          <w:szCs w:val="20"/>
        </w:rPr>
      </w:pPr>
    </w:p>
    <w:p w:rsidR="00FB109A" w:rsidRPr="00A31ADD" w:rsidRDefault="00FB109A">
      <w:pPr>
        <w:rPr>
          <w:rFonts w:ascii="Tahoma" w:hAnsi="Tahoma" w:cs="Tahoma"/>
          <w:i/>
          <w:sz w:val="20"/>
          <w:szCs w:val="20"/>
        </w:rPr>
      </w:pPr>
    </w:p>
    <w:p w:rsidR="00FB109A" w:rsidRPr="00A31ADD" w:rsidRDefault="00FB109A">
      <w:pPr>
        <w:rPr>
          <w:rFonts w:ascii="Tahoma" w:hAnsi="Tahoma" w:cs="Tahoma"/>
          <w:i/>
          <w:sz w:val="20"/>
          <w:szCs w:val="20"/>
        </w:rPr>
      </w:pPr>
    </w:p>
    <w:p w:rsidR="00FB109A" w:rsidRPr="00A31ADD" w:rsidRDefault="00FB109A">
      <w:pPr>
        <w:rPr>
          <w:rFonts w:ascii="Tahoma" w:hAnsi="Tahoma" w:cs="Tahoma"/>
          <w:i/>
          <w:sz w:val="20"/>
          <w:szCs w:val="20"/>
        </w:rPr>
      </w:pPr>
    </w:p>
    <w:p w:rsidR="00FB109A" w:rsidRPr="00A31ADD" w:rsidRDefault="00FB109A">
      <w:pPr>
        <w:rPr>
          <w:rFonts w:ascii="Tahoma" w:hAnsi="Tahoma" w:cs="Tahoma"/>
          <w:i/>
          <w:sz w:val="20"/>
          <w:szCs w:val="20"/>
        </w:rPr>
      </w:pPr>
    </w:p>
    <w:p w:rsidR="00FB109A" w:rsidRPr="00A31ADD" w:rsidRDefault="00FB109A">
      <w:pPr>
        <w:rPr>
          <w:rFonts w:ascii="Tahoma" w:hAnsi="Tahoma" w:cs="Tahoma"/>
          <w:i/>
          <w:sz w:val="20"/>
          <w:szCs w:val="20"/>
        </w:rPr>
      </w:pPr>
    </w:p>
    <w:p w:rsidR="00FB109A" w:rsidRPr="00A31ADD" w:rsidRDefault="00FB109A">
      <w:pPr>
        <w:rPr>
          <w:rFonts w:ascii="Tahoma" w:hAnsi="Tahoma" w:cs="Tahoma"/>
          <w:i/>
          <w:sz w:val="20"/>
          <w:szCs w:val="20"/>
        </w:rPr>
      </w:pPr>
    </w:p>
    <w:p w:rsidR="00FB109A" w:rsidRPr="00A31ADD" w:rsidRDefault="00FB109A">
      <w:pPr>
        <w:rPr>
          <w:rFonts w:ascii="Tahoma" w:hAnsi="Tahoma" w:cs="Tahoma"/>
          <w:i/>
          <w:sz w:val="20"/>
          <w:szCs w:val="20"/>
        </w:rPr>
      </w:pPr>
    </w:p>
    <w:p w:rsidR="00FB109A" w:rsidRPr="00A31ADD" w:rsidRDefault="00FB109A">
      <w:pPr>
        <w:rPr>
          <w:rFonts w:ascii="Tahoma" w:hAnsi="Tahoma" w:cs="Tahoma"/>
          <w:i/>
          <w:sz w:val="20"/>
          <w:szCs w:val="20"/>
        </w:rPr>
      </w:pPr>
    </w:p>
    <w:p w:rsidR="00FB109A" w:rsidRPr="00A31ADD" w:rsidRDefault="00FB109A">
      <w:pPr>
        <w:rPr>
          <w:rFonts w:ascii="Tahoma" w:hAnsi="Tahoma" w:cs="Tahoma"/>
          <w:i/>
          <w:sz w:val="20"/>
          <w:szCs w:val="20"/>
        </w:rPr>
      </w:pPr>
    </w:p>
    <w:p w:rsidR="00FB109A" w:rsidRPr="00A31ADD" w:rsidRDefault="00FB109A">
      <w:pPr>
        <w:rPr>
          <w:rFonts w:ascii="Tahoma" w:hAnsi="Tahoma" w:cs="Tahoma"/>
          <w:i/>
          <w:sz w:val="20"/>
          <w:szCs w:val="20"/>
        </w:rPr>
      </w:pPr>
    </w:p>
    <w:p w:rsidR="00FB109A" w:rsidRPr="00A31ADD" w:rsidRDefault="00FB109A">
      <w:pPr>
        <w:rPr>
          <w:rFonts w:ascii="Tahoma" w:hAnsi="Tahoma" w:cs="Tahoma"/>
          <w:i/>
          <w:sz w:val="20"/>
          <w:szCs w:val="20"/>
        </w:rPr>
      </w:pPr>
    </w:p>
    <w:p w:rsidR="00FB109A" w:rsidRPr="00A31ADD" w:rsidRDefault="00FB109A">
      <w:pPr>
        <w:rPr>
          <w:rFonts w:ascii="Tahoma" w:hAnsi="Tahoma" w:cs="Tahoma"/>
          <w:i/>
          <w:sz w:val="20"/>
          <w:szCs w:val="20"/>
        </w:rPr>
      </w:pPr>
    </w:p>
    <w:p w:rsidR="00FB109A" w:rsidRPr="00A31ADD" w:rsidRDefault="00FB109A">
      <w:pPr>
        <w:rPr>
          <w:rFonts w:ascii="Tahoma" w:hAnsi="Tahoma" w:cs="Tahoma"/>
          <w:i/>
          <w:sz w:val="20"/>
          <w:szCs w:val="20"/>
        </w:rPr>
      </w:pPr>
    </w:p>
    <w:p w:rsidR="00FB109A" w:rsidRPr="00A31ADD" w:rsidRDefault="00FB109A">
      <w:pPr>
        <w:rPr>
          <w:rFonts w:ascii="Tahoma" w:hAnsi="Tahoma" w:cs="Tahoma"/>
          <w:i/>
          <w:sz w:val="20"/>
          <w:szCs w:val="20"/>
        </w:rPr>
      </w:pPr>
    </w:p>
    <w:p w:rsidR="00FB109A" w:rsidRPr="00A31ADD" w:rsidRDefault="00FB109A" w:rsidP="00FB109A">
      <w:pPr>
        <w:pStyle w:val="ConsPlusNormal"/>
        <w:widowControl/>
        <w:ind w:firstLine="0"/>
        <w:jc w:val="right"/>
        <w:outlineLvl w:val="0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Приложение N 3</w:t>
      </w:r>
    </w:p>
    <w:p w:rsidR="00FB109A" w:rsidRPr="00A31ADD" w:rsidRDefault="00FB109A" w:rsidP="00FB109A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к постановлению администрации</w:t>
      </w:r>
    </w:p>
    <w:p w:rsidR="00FB109A" w:rsidRPr="00A31ADD" w:rsidRDefault="00FB109A" w:rsidP="00FB109A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Чапаевского сельского поселения </w:t>
      </w:r>
    </w:p>
    <w:p w:rsidR="00FB109A" w:rsidRPr="00A31ADD" w:rsidRDefault="00FB109A" w:rsidP="00FB109A">
      <w:pPr>
        <w:pStyle w:val="ConsPlusNormal"/>
        <w:widowControl/>
        <w:ind w:firstLine="0"/>
        <w:jc w:val="right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от 01 мая 2011 г. N 18</w:t>
      </w:r>
    </w:p>
    <w:p w:rsidR="00FB109A" w:rsidRPr="00A31ADD" w:rsidRDefault="00FB109A" w:rsidP="00FB109A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FB109A" w:rsidRPr="00A31ADD" w:rsidRDefault="00FB109A" w:rsidP="00FB109A">
      <w:pPr>
        <w:pStyle w:val="ConsPlusTitle"/>
        <w:widowControl/>
        <w:jc w:val="center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ДОГОВОР N ____</w:t>
      </w:r>
    </w:p>
    <w:p w:rsidR="00FB109A" w:rsidRPr="00A31ADD" w:rsidRDefault="00FB109A" w:rsidP="00FB109A">
      <w:pPr>
        <w:pStyle w:val="ConsPlusTitle"/>
        <w:widowControl/>
        <w:jc w:val="center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ПРЕДОСТАВЛЕНИЯ ТОРГОВОГО МЕСТА</w:t>
      </w:r>
    </w:p>
    <w:p w:rsidR="00FB109A" w:rsidRPr="00A31ADD" w:rsidRDefault="00FB109A" w:rsidP="00FB109A">
      <w:pPr>
        <w:pStyle w:val="ConsPlusNormal"/>
        <w:widowControl/>
        <w:ind w:firstLine="0"/>
        <w:jc w:val="center"/>
        <w:rPr>
          <w:rFonts w:ascii="Tahoma" w:hAnsi="Tahoma" w:cs="Tahoma"/>
          <w:i/>
        </w:rPr>
      </w:pPr>
    </w:p>
    <w:p w:rsidR="00FB109A" w:rsidRPr="00A31ADD" w:rsidRDefault="00FB109A" w:rsidP="00FB109A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"___" _____________ 20__ года</w:t>
      </w:r>
    </w:p>
    <w:p w:rsidR="00FB109A" w:rsidRPr="00A31ADD" w:rsidRDefault="00FB109A" w:rsidP="00FB109A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proofErr w:type="gramStart"/>
      <w:r w:rsidRPr="00A31ADD">
        <w:rPr>
          <w:rFonts w:ascii="Tahoma" w:hAnsi="Tahoma" w:cs="Tahoma"/>
          <w:i/>
        </w:rPr>
        <w:t>Администрация Чапаевского сельского поселения   в лице главы Чапаевского сельского поселения Смирновой Галины Александровны __</w:t>
      </w:r>
      <w:r w:rsidR="003F55D5" w:rsidRPr="00A31ADD">
        <w:rPr>
          <w:rFonts w:ascii="Tahoma" w:hAnsi="Tahoma" w:cs="Tahoma"/>
          <w:i/>
        </w:rPr>
        <w:t xml:space="preserve">__________________, действующей </w:t>
      </w:r>
      <w:r w:rsidRPr="00A31ADD">
        <w:rPr>
          <w:rFonts w:ascii="Tahoma" w:hAnsi="Tahoma" w:cs="Tahoma"/>
          <w:i/>
        </w:rPr>
        <w:t xml:space="preserve"> на основании</w:t>
      </w:r>
      <w:r w:rsidR="003F55D5" w:rsidRPr="00A31ADD">
        <w:rPr>
          <w:rFonts w:ascii="Tahoma" w:hAnsi="Tahoma" w:cs="Tahoma"/>
          <w:i/>
        </w:rPr>
        <w:t xml:space="preserve"> </w:t>
      </w:r>
      <w:r w:rsidRPr="00A31ADD">
        <w:rPr>
          <w:rFonts w:ascii="Tahoma" w:hAnsi="Tahoma" w:cs="Tahoma"/>
          <w:i/>
        </w:rPr>
        <w:t>постановления   администрации Чапаевского сельского поселения  от 01.05.2011 года N 18,именуемая в  дальнейшем  "Администрация", с  одной стороны, и  предприятие индивидуальный предприниматель) ______________________________именуемое в</w:t>
      </w:r>
      <w:r w:rsidR="003F55D5" w:rsidRPr="00A31ADD">
        <w:rPr>
          <w:rFonts w:ascii="Tahoma" w:hAnsi="Tahoma" w:cs="Tahoma"/>
          <w:i/>
        </w:rPr>
        <w:t xml:space="preserve"> </w:t>
      </w:r>
      <w:r w:rsidRPr="00A31ADD">
        <w:rPr>
          <w:rFonts w:ascii="Tahoma" w:hAnsi="Tahoma" w:cs="Tahoma"/>
          <w:i/>
        </w:rPr>
        <w:t>дальнейшем  "Предприятие"  (индивидуальный   предприниматель)   с   другой</w:t>
      </w:r>
      <w:r w:rsidR="003F55D5" w:rsidRPr="00A31ADD">
        <w:rPr>
          <w:rFonts w:ascii="Tahoma" w:hAnsi="Tahoma" w:cs="Tahoma"/>
          <w:i/>
        </w:rPr>
        <w:t xml:space="preserve"> </w:t>
      </w:r>
      <w:r w:rsidRPr="00A31ADD">
        <w:rPr>
          <w:rFonts w:ascii="Tahoma" w:hAnsi="Tahoma" w:cs="Tahoma"/>
          <w:i/>
        </w:rPr>
        <w:t>стороны, заключили настоящий договор о нижеследующем:</w:t>
      </w:r>
      <w:proofErr w:type="gramEnd"/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rmal"/>
        <w:widowControl/>
        <w:ind w:firstLine="0"/>
        <w:jc w:val="center"/>
        <w:outlineLvl w:val="1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1. Предмет и условия договора</w:t>
      </w: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1.1. Администрация   предоставляет,   а    предприятие     (индивидуальный</w:t>
      </w:r>
      <w:r w:rsidR="003F55D5" w:rsidRPr="00A31ADD">
        <w:rPr>
          <w:rFonts w:ascii="Tahoma" w:hAnsi="Tahoma" w:cs="Tahoma"/>
          <w:i/>
        </w:rPr>
        <w:t xml:space="preserve"> </w:t>
      </w:r>
      <w:r w:rsidRPr="00A31ADD">
        <w:rPr>
          <w:rFonts w:ascii="Tahoma" w:hAnsi="Tahoma" w:cs="Tahoma"/>
          <w:i/>
        </w:rPr>
        <w:t>предприниматель) использует торговое место площадью __________________ кв.</w:t>
      </w:r>
      <w:r w:rsidR="003F55D5" w:rsidRPr="00A31ADD">
        <w:rPr>
          <w:rFonts w:ascii="Tahoma" w:hAnsi="Tahoma" w:cs="Tahoma"/>
          <w:i/>
        </w:rPr>
        <w:t xml:space="preserve"> </w:t>
      </w:r>
      <w:r w:rsidRPr="00A31ADD">
        <w:rPr>
          <w:rFonts w:ascii="Tahoma" w:hAnsi="Tahoma" w:cs="Tahoma"/>
          <w:i/>
        </w:rPr>
        <w:t>м, расположенное по адресу: _____________________________ в соответствии с</w:t>
      </w:r>
      <w:r w:rsidR="003F55D5" w:rsidRPr="00A31ADD">
        <w:rPr>
          <w:rFonts w:ascii="Tahoma" w:hAnsi="Tahoma" w:cs="Tahoma"/>
          <w:i/>
        </w:rPr>
        <w:t xml:space="preserve"> </w:t>
      </w:r>
      <w:r w:rsidRPr="00A31ADD">
        <w:rPr>
          <w:rFonts w:ascii="Tahoma" w:hAnsi="Tahoma" w:cs="Tahoma"/>
          <w:i/>
        </w:rPr>
        <w:t>утвержденной  администрацией  схемой  размещения  нестационарных  торговых</w:t>
      </w:r>
      <w:r w:rsidR="003F55D5" w:rsidRPr="00A31ADD">
        <w:rPr>
          <w:rFonts w:ascii="Tahoma" w:hAnsi="Tahoma" w:cs="Tahoma"/>
          <w:i/>
        </w:rPr>
        <w:t xml:space="preserve"> </w:t>
      </w:r>
      <w:r w:rsidRPr="00A31ADD">
        <w:rPr>
          <w:rFonts w:ascii="Tahoma" w:hAnsi="Tahoma" w:cs="Tahoma"/>
          <w:i/>
        </w:rPr>
        <w:t>объектов.</w:t>
      </w:r>
    </w:p>
    <w:p w:rsidR="00FB109A" w:rsidRPr="00A31ADD" w:rsidRDefault="00FB109A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1.2. Предприятие   (индивидуальный  предприниматель)  использует  торговое</w:t>
      </w:r>
      <w:r w:rsidR="003F55D5" w:rsidRPr="00A31ADD">
        <w:rPr>
          <w:rFonts w:ascii="Tahoma" w:hAnsi="Tahoma" w:cs="Tahoma"/>
          <w:i/>
        </w:rPr>
        <w:t xml:space="preserve"> </w:t>
      </w:r>
      <w:r w:rsidRPr="00A31ADD">
        <w:rPr>
          <w:rFonts w:ascii="Tahoma" w:hAnsi="Tahoma" w:cs="Tahoma"/>
          <w:i/>
        </w:rPr>
        <w:t>место для осуществления продажи ________________________________.</w:t>
      </w:r>
    </w:p>
    <w:p w:rsidR="00FB109A" w:rsidRPr="00A31ADD" w:rsidRDefault="00FB109A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1.3. При  предоставлении  торгового  места  его  состояние  оценивается  в</w:t>
      </w:r>
      <w:r w:rsidR="003F55D5" w:rsidRPr="00A31ADD">
        <w:rPr>
          <w:rFonts w:ascii="Tahoma" w:hAnsi="Tahoma" w:cs="Tahoma"/>
          <w:i/>
        </w:rPr>
        <w:t xml:space="preserve"> </w:t>
      </w:r>
      <w:r w:rsidRPr="00A31ADD">
        <w:rPr>
          <w:rFonts w:ascii="Tahoma" w:hAnsi="Tahoma" w:cs="Tahoma"/>
          <w:i/>
        </w:rPr>
        <w:t>присутствии представителей сторон.</w:t>
      </w:r>
    </w:p>
    <w:p w:rsidR="00FB109A" w:rsidRPr="00A31ADD" w:rsidRDefault="00FB109A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1.4. Другие условия:</w:t>
      </w: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rmal"/>
        <w:widowControl/>
        <w:ind w:firstLine="0"/>
        <w:jc w:val="center"/>
        <w:outlineLvl w:val="1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2. Срок действия договора и плата</w:t>
      </w: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2.1. Платеж по настоящему договору в сумме ____________ рублей вносится предприятием (индивидуальным предпринимателем) за весь период срока действия договора в ГРКЦ ГУ Банка России по Костромской области </w:t>
      </w:r>
      <w:proofErr w:type="gramStart"/>
      <w:r w:rsidRPr="00A31ADD">
        <w:rPr>
          <w:rFonts w:ascii="Tahoma" w:hAnsi="Tahoma" w:cs="Tahoma"/>
          <w:i/>
        </w:rPr>
        <w:t>г</w:t>
      </w:r>
      <w:proofErr w:type="gramEnd"/>
      <w:r w:rsidRPr="00A31ADD">
        <w:rPr>
          <w:rFonts w:ascii="Tahoma" w:hAnsi="Tahoma" w:cs="Tahoma"/>
          <w:i/>
        </w:rPr>
        <w:t>. Кострома. "Получатель" - УФК по Костромской области (администрация Чапаевского сельского поселения Красносельского муниципального района Костромской области), ИНН 4415005081, КПП 441501001, расчетный счет 40101810700000010006, БИК 043469001, код ОКАТО</w:t>
      </w:r>
      <w:r w:rsidR="00AF7190" w:rsidRPr="00A31ADD">
        <w:rPr>
          <w:rFonts w:ascii="Tahoma" w:hAnsi="Tahoma" w:cs="Tahoma"/>
          <w:i/>
        </w:rPr>
        <w:t xml:space="preserve"> 34216</w:t>
      </w:r>
      <w:r w:rsidRPr="00A31ADD">
        <w:rPr>
          <w:rFonts w:ascii="Tahoma" w:hAnsi="Tahoma" w:cs="Tahoma"/>
          <w:i/>
        </w:rPr>
        <w:t>828001, КБК 901 111 09044 04 0000 120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lastRenderedPageBreak/>
        <w:t>2.2. Использование торгового места платное. Размер платы устанавливается договором в соответствии с расчетом стоимости квадратного метра торговой площади на территории сельского поселения.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2.3. Настоящий договор действителен с "__" ________ 20_ г. по "__" __________ 20_ г.</w:t>
      </w: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rmal"/>
        <w:widowControl/>
        <w:ind w:firstLine="0"/>
        <w:jc w:val="center"/>
        <w:outlineLvl w:val="1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3. Права и обязанности администрации</w:t>
      </w: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3.1. Администрация сельского поселения  округа обязуется: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а) при предоставлении торгового места выделить его на местности;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б) не изымать торговое место досрочно, если индивидуальный предприниматель не нарушает условия настоящего договора и нормы действующего законодательства;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в) не вмешивается в хозяйственную деятельность индивидуального предпринимателя, если она не противоречит условиям настоящего договора.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3.2. Администрация имеет право: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а) осуществлять в соответствии со своей компетенцией </w:t>
      </w:r>
      <w:proofErr w:type="gramStart"/>
      <w:r w:rsidRPr="00A31ADD">
        <w:rPr>
          <w:rFonts w:ascii="Tahoma" w:hAnsi="Tahoma" w:cs="Tahoma"/>
          <w:i/>
        </w:rPr>
        <w:t>контроль за</w:t>
      </w:r>
      <w:proofErr w:type="gramEnd"/>
      <w:r w:rsidRPr="00A31ADD">
        <w:rPr>
          <w:rFonts w:ascii="Tahoma" w:hAnsi="Tahoma" w:cs="Tahoma"/>
          <w:i/>
        </w:rPr>
        <w:t xml:space="preserve"> соблюдением действующих Правил благоустройства и санитарного содержания территории сельского поселения, а также за выполнением принятых обязательств по настоящему договору;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б) досрочно расторгнуть договор, в случае неоднократных (два и более) нарушений Предприятием (индивидуальным предпринимателем) действующих правил торговли, правил благоустройства и санитарного содержания территорий города, порядка обращения с отходами, других экологических и санитарных требований. Основанием для расторжения договора являются постановления о назначении административного наказания, вступившие в законную силу.</w:t>
      </w: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rmal"/>
        <w:widowControl/>
        <w:ind w:firstLine="0"/>
        <w:jc w:val="center"/>
        <w:outlineLvl w:val="1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4. Права и обязанности предприятия</w:t>
      </w:r>
    </w:p>
    <w:p w:rsidR="00FB109A" w:rsidRPr="00A31ADD" w:rsidRDefault="00FB109A" w:rsidP="003F55D5">
      <w:pPr>
        <w:pStyle w:val="ConsPlusNormal"/>
        <w:widowControl/>
        <w:ind w:firstLine="0"/>
        <w:jc w:val="center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(индивидуального предпринимателя)</w:t>
      </w: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4.1. Предприятие (индивидуальный предприниматель) имеет право: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proofErr w:type="spellStart"/>
      <w:r w:rsidRPr="00A31ADD">
        <w:rPr>
          <w:rFonts w:ascii="Tahoma" w:hAnsi="Tahoma" w:cs="Tahoma"/>
          <w:i/>
        </w:rPr>
        <w:t>a</w:t>
      </w:r>
      <w:proofErr w:type="spellEnd"/>
      <w:r w:rsidRPr="00A31ADD">
        <w:rPr>
          <w:rFonts w:ascii="Tahoma" w:hAnsi="Tahoma" w:cs="Tahoma"/>
          <w:i/>
        </w:rPr>
        <w:t>) осуществлять продажу товаров на предоставленном торговом месте;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б) требовать от администрации сельского поселения своевременного и надлежащего выполнения обязательств по настоящему договору;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в) обжаловать неправомерные действия проверяющих органов.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4.2. Предприятие (индивидуальный предприниматель) обязуется: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а) использовать торговое место в соответствии с </w:t>
      </w:r>
      <w:hyperlink r:id="rId17" w:history="1">
        <w:r w:rsidRPr="00A31ADD">
          <w:rPr>
            <w:rFonts w:ascii="Tahoma" w:hAnsi="Tahoma" w:cs="Tahoma"/>
            <w:i/>
            <w:color w:val="0000FF"/>
          </w:rPr>
          <w:t>пунктом 1.2</w:t>
        </w:r>
      </w:hyperlink>
      <w:r w:rsidRPr="00A31ADD">
        <w:rPr>
          <w:rFonts w:ascii="Tahoma" w:hAnsi="Tahoma" w:cs="Tahoma"/>
          <w:i/>
        </w:rPr>
        <w:t xml:space="preserve"> настоящего договора;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б) обеспечить свободный доступ на торговое место представителям органов государственного и муниципального контроля;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в) обеспечить уборку торгового места от мусора, коробок, ящиков (уложить мусор в контейнер);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г) соблюдать действующие правила благоустройства и санитарного содержания территории городского округа, порядок обращения с отходами и другие санитарные, экологические нормы и правила;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proofErr w:type="spellStart"/>
      <w:r w:rsidRPr="00A31ADD">
        <w:rPr>
          <w:rFonts w:ascii="Tahoma" w:hAnsi="Tahoma" w:cs="Tahoma"/>
          <w:i/>
        </w:rPr>
        <w:t>д</w:t>
      </w:r>
      <w:proofErr w:type="spellEnd"/>
      <w:r w:rsidRPr="00A31ADD">
        <w:rPr>
          <w:rFonts w:ascii="Tahoma" w:hAnsi="Tahoma" w:cs="Tahoma"/>
          <w:i/>
        </w:rPr>
        <w:t>) прекратить торговлю и освободить занимаемое место непосредственно после расторжения договора или окончания срока его действия.</w:t>
      </w: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rmal"/>
        <w:widowControl/>
        <w:ind w:firstLine="0"/>
        <w:jc w:val="center"/>
        <w:outlineLvl w:val="1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5. Ответственность сторон</w:t>
      </w:r>
    </w:p>
    <w:p w:rsidR="00FB109A" w:rsidRPr="00A31ADD" w:rsidRDefault="00FB109A" w:rsidP="003F55D5">
      <w:pPr>
        <w:pStyle w:val="ConsPlusNormal"/>
        <w:widowControl/>
        <w:ind w:firstLine="0"/>
        <w:jc w:val="center"/>
        <w:rPr>
          <w:rFonts w:ascii="Tahoma" w:hAnsi="Tahoma" w:cs="Tahoma"/>
          <w:b/>
          <w:i/>
        </w:rPr>
      </w:pP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5.1. 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5.2. В случае не использования Предприятием (индивидуальным предпринимателем) торгового места по назначению, не вызванного нарушением договора со стороны администрации, внесенная им плата за торговое место не возвращается.</w:t>
      </w: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rmal"/>
        <w:widowControl/>
        <w:ind w:firstLine="0"/>
        <w:jc w:val="center"/>
        <w:outlineLvl w:val="1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6. Разрешение споров</w:t>
      </w: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6.2. При не урегулировании в процессе переговоров спорных вопросов споры разрешаются в суде в порядке, установленном действующим, законодательством.</w:t>
      </w: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rmal"/>
        <w:widowControl/>
        <w:ind w:firstLine="0"/>
        <w:jc w:val="center"/>
        <w:outlineLvl w:val="1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7. Изменение и прекращение договора Пересмотр договора,</w:t>
      </w:r>
      <w:r w:rsidR="003F55D5" w:rsidRPr="00A31ADD">
        <w:rPr>
          <w:rFonts w:ascii="Tahoma" w:hAnsi="Tahoma" w:cs="Tahoma"/>
          <w:b/>
          <w:i/>
        </w:rPr>
        <w:t xml:space="preserve"> </w:t>
      </w:r>
      <w:r w:rsidRPr="00A31ADD">
        <w:rPr>
          <w:rFonts w:ascii="Tahoma" w:hAnsi="Tahoma" w:cs="Tahoma"/>
          <w:b/>
          <w:i/>
        </w:rPr>
        <w:t>изменение отдельных пунктов, дополнения и поправки</w:t>
      </w:r>
      <w:r w:rsidR="003F55D5" w:rsidRPr="00A31ADD">
        <w:rPr>
          <w:rFonts w:ascii="Tahoma" w:hAnsi="Tahoma" w:cs="Tahoma"/>
          <w:b/>
          <w:i/>
        </w:rPr>
        <w:t xml:space="preserve"> </w:t>
      </w:r>
      <w:r w:rsidRPr="00A31ADD">
        <w:rPr>
          <w:rFonts w:ascii="Tahoma" w:hAnsi="Tahoma" w:cs="Tahoma"/>
          <w:b/>
          <w:i/>
        </w:rPr>
        <w:t>к условиям договора возможны по обоюдному согласию</w:t>
      </w:r>
    </w:p>
    <w:p w:rsidR="00FB109A" w:rsidRPr="00A31ADD" w:rsidRDefault="00FB109A" w:rsidP="003F55D5">
      <w:pPr>
        <w:pStyle w:val="ConsPlusNormal"/>
        <w:widowControl/>
        <w:ind w:firstLine="0"/>
        <w:jc w:val="center"/>
        <w:rPr>
          <w:rFonts w:ascii="Tahoma" w:hAnsi="Tahoma" w:cs="Tahoma"/>
          <w:b/>
          <w:i/>
        </w:rPr>
      </w:pPr>
      <w:r w:rsidRPr="00A31ADD">
        <w:rPr>
          <w:rFonts w:ascii="Tahoma" w:hAnsi="Tahoma" w:cs="Tahoma"/>
          <w:b/>
          <w:i/>
        </w:rPr>
        <w:t>сторон и действительны, если они составлены в</w:t>
      </w:r>
      <w:r w:rsidR="003F55D5" w:rsidRPr="00A31ADD">
        <w:rPr>
          <w:rFonts w:ascii="Tahoma" w:hAnsi="Tahoma" w:cs="Tahoma"/>
          <w:b/>
          <w:i/>
        </w:rPr>
        <w:t xml:space="preserve"> </w:t>
      </w:r>
      <w:r w:rsidRPr="00A31ADD">
        <w:rPr>
          <w:rFonts w:ascii="Tahoma" w:hAnsi="Tahoma" w:cs="Tahoma"/>
          <w:b/>
          <w:i/>
        </w:rPr>
        <w:t>письменной форме и подписаны уполномоченными</w:t>
      </w:r>
      <w:r w:rsidR="003F55D5" w:rsidRPr="00A31ADD">
        <w:rPr>
          <w:rFonts w:ascii="Tahoma" w:hAnsi="Tahoma" w:cs="Tahoma"/>
          <w:b/>
          <w:i/>
        </w:rPr>
        <w:t xml:space="preserve"> </w:t>
      </w:r>
      <w:r w:rsidRPr="00A31ADD">
        <w:rPr>
          <w:rFonts w:ascii="Tahoma" w:hAnsi="Tahoma" w:cs="Tahoma"/>
          <w:b/>
          <w:i/>
        </w:rPr>
        <w:t>представителями сторон</w:t>
      </w: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7.1. Договор прекращает свое действие в случаях: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истечения срока его действия;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ликвидации субъекта торговли;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прекращения субъектом торговли в установленном порядке предпринимательской деятельности;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изменения места дислокации объекта мелкорозничной нестационарной торговой сети (в связи с изменениями и дополнениями, внесенными в дислокацию объектов мелкорозничной нестационарной торговой сети);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- на основании решения суда.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7.2. Договор подлежит досрочному расторжению в одностороннем порядке:</w:t>
      </w:r>
    </w:p>
    <w:p w:rsidR="00FB109A" w:rsidRPr="00A31ADD" w:rsidRDefault="00FB109A" w:rsidP="003F55D5">
      <w:pPr>
        <w:pStyle w:val="ConsPlusNormal"/>
        <w:widowControl/>
        <w:ind w:firstLine="540"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в случае, предусмотренном п. 3.2 "б" настоящего договора. Настоящий договор составлен в двух экземплярах, по одному для каждой подписывающей стороны.</w:t>
      </w: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rmal"/>
        <w:widowControl/>
        <w:ind w:firstLine="0"/>
        <w:jc w:val="both"/>
        <w:outlineLvl w:val="1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8. Реквизиты сторон</w:t>
      </w: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Администрация </w:t>
      </w:r>
      <w:r w:rsidR="00AF7190" w:rsidRPr="00A31ADD">
        <w:rPr>
          <w:rFonts w:ascii="Tahoma" w:hAnsi="Tahoma" w:cs="Tahoma"/>
          <w:i/>
        </w:rPr>
        <w:t>Чапаевского сельского</w:t>
      </w:r>
      <w:r w:rsidRPr="00A31ADD">
        <w:rPr>
          <w:rFonts w:ascii="Tahoma" w:hAnsi="Tahoma" w:cs="Tahoma"/>
          <w:i/>
        </w:rPr>
        <w:t xml:space="preserve">            </w:t>
      </w:r>
      <w:r w:rsidR="003F55D5" w:rsidRPr="00A31ADD">
        <w:rPr>
          <w:rFonts w:ascii="Tahoma" w:hAnsi="Tahoma" w:cs="Tahoma"/>
          <w:i/>
        </w:rPr>
        <w:t xml:space="preserve">       </w:t>
      </w:r>
      <w:r w:rsidRPr="00A31ADD">
        <w:rPr>
          <w:rFonts w:ascii="Tahoma" w:hAnsi="Tahoma" w:cs="Tahoma"/>
          <w:i/>
        </w:rPr>
        <w:t xml:space="preserve">    Представитель предприятия</w:t>
      </w:r>
    </w:p>
    <w:p w:rsidR="003F55D5" w:rsidRPr="00A31ADD" w:rsidRDefault="00AF7190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поселения Красносельского </w:t>
      </w:r>
      <w:proofErr w:type="spellStart"/>
      <w:r w:rsidRPr="00A31ADD">
        <w:rPr>
          <w:rFonts w:ascii="Tahoma" w:hAnsi="Tahoma" w:cs="Tahoma"/>
          <w:i/>
        </w:rPr>
        <w:t>муниц</w:t>
      </w:r>
      <w:proofErr w:type="gramStart"/>
      <w:r w:rsidRPr="00A31ADD">
        <w:rPr>
          <w:rFonts w:ascii="Tahoma" w:hAnsi="Tahoma" w:cs="Tahoma"/>
          <w:i/>
        </w:rPr>
        <w:t>и</w:t>
      </w:r>
      <w:proofErr w:type="spellEnd"/>
      <w:r w:rsidRPr="00A31ADD">
        <w:rPr>
          <w:rFonts w:ascii="Tahoma" w:hAnsi="Tahoma" w:cs="Tahoma"/>
          <w:i/>
        </w:rPr>
        <w:t>-</w:t>
      </w:r>
      <w:proofErr w:type="gramEnd"/>
      <w:r w:rsidR="00FB109A" w:rsidRPr="00A31ADD">
        <w:rPr>
          <w:rFonts w:ascii="Tahoma" w:hAnsi="Tahoma" w:cs="Tahoma"/>
          <w:i/>
        </w:rPr>
        <w:t xml:space="preserve">                  </w:t>
      </w:r>
      <w:r w:rsidR="003F55D5" w:rsidRPr="00A31ADD">
        <w:rPr>
          <w:rFonts w:ascii="Tahoma" w:hAnsi="Tahoma" w:cs="Tahoma"/>
          <w:i/>
        </w:rPr>
        <w:t xml:space="preserve">        </w:t>
      </w:r>
      <w:r w:rsidR="00FB109A" w:rsidRPr="00A31ADD">
        <w:rPr>
          <w:rFonts w:ascii="Tahoma" w:hAnsi="Tahoma" w:cs="Tahoma"/>
          <w:i/>
        </w:rPr>
        <w:t>(индивидуальный</w:t>
      </w:r>
      <w:r w:rsidR="003F55D5" w:rsidRPr="00A31ADD">
        <w:rPr>
          <w:rFonts w:ascii="Tahoma" w:hAnsi="Tahoma" w:cs="Tahoma"/>
          <w:i/>
        </w:rPr>
        <w:t xml:space="preserve"> предприниматель)</w:t>
      </w:r>
    </w:p>
    <w:p w:rsidR="003F55D5" w:rsidRPr="00A31ADD" w:rsidRDefault="00AF7190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proofErr w:type="spellStart"/>
      <w:r w:rsidRPr="00A31ADD">
        <w:rPr>
          <w:rFonts w:ascii="Tahoma" w:hAnsi="Tahoma" w:cs="Tahoma"/>
          <w:i/>
        </w:rPr>
        <w:t>пального</w:t>
      </w:r>
      <w:proofErr w:type="spellEnd"/>
      <w:r w:rsidRPr="00A31ADD">
        <w:rPr>
          <w:rFonts w:ascii="Tahoma" w:hAnsi="Tahoma" w:cs="Tahoma"/>
          <w:i/>
        </w:rPr>
        <w:t xml:space="preserve"> района Костромской области</w:t>
      </w:r>
      <w:r w:rsidR="003F55D5" w:rsidRPr="00A31ADD">
        <w:rPr>
          <w:rFonts w:ascii="Tahoma" w:hAnsi="Tahoma" w:cs="Tahoma"/>
          <w:i/>
        </w:rPr>
        <w:t xml:space="preserve">      </w:t>
      </w:r>
    </w:p>
    <w:p w:rsidR="00FB109A" w:rsidRPr="00A31ADD" w:rsidRDefault="00AF7190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>тел. 3</w:t>
      </w:r>
      <w:r w:rsidR="00FB109A" w:rsidRPr="00A31ADD">
        <w:rPr>
          <w:rFonts w:ascii="Tahoma" w:hAnsi="Tahoma" w:cs="Tahoma"/>
          <w:i/>
        </w:rPr>
        <w:t>-</w:t>
      </w:r>
      <w:r w:rsidRPr="00A31ADD">
        <w:rPr>
          <w:rFonts w:ascii="Tahoma" w:hAnsi="Tahoma" w:cs="Tahoma"/>
          <w:i/>
        </w:rPr>
        <w:t>31</w:t>
      </w:r>
      <w:r w:rsidR="00FB109A" w:rsidRPr="00A31ADD">
        <w:rPr>
          <w:rFonts w:ascii="Tahoma" w:hAnsi="Tahoma" w:cs="Tahoma"/>
          <w:i/>
        </w:rPr>
        <w:t>-</w:t>
      </w:r>
      <w:r w:rsidRPr="00A31ADD">
        <w:rPr>
          <w:rFonts w:ascii="Tahoma" w:hAnsi="Tahoma" w:cs="Tahoma"/>
          <w:i/>
        </w:rPr>
        <w:t xml:space="preserve">19, п.  им. Чапаева   </w:t>
      </w:r>
      <w:r w:rsidR="00FB109A" w:rsidRPr="00A31ADD">
        <w:rPr>
          <w:rFonts w:ascii="Tahoma" w:hAnsi="Tahoma" w:cs="Tahoma"/>
          <w:i/>
        </w:rPr>
        <w:t xml:space="preserve">                  </w:t>
      </w:r>
      <w:r w:rsidR="003F55D5" w:rsidRPr="00A31ADD">
        <w:rPr>
          <w:rFonts w:ascii="Tahoma" w:hAnsi="Tahoma" w:cs="Tahoma"/>
          <w:i/>
        </w:rPr>
        <w:t xml:space="preserve">                       </w:t>
      </w:r>
      <w:r w:rsidR="00FB109A" w:rsidRPr="00A31ADD">
        <w:rPr>
          <w:rFonts w:ascii="Tahoma" w:hAnsi="Tahoma" w:cs="Tahoma"/>
          <w:i/>
        </w:rPr>
        <w:t>_________________________</w:t>
      </w:r>
    </w:p>
    <w:p w:rsidR="00FB109A" w:rsidRPr="00A31ADD" w:rsidRDefault="00AF7190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ул. </w:t>
      </w:r>
      <w:proofErr w:type="gramStart"/>
      <w:r w:rsidRPr="00A31ADD">
        <w:rPr>
          <w:rFonts w:ascii="Tahoma" w:hAnsi="Tahoma" w:cs="Tahoma"/>
          <w:i/>
        </w:rPr>
        <w:t>Советская</w:t>
      </w:r>
      <w:proofErr w:type="gramEnd"/>
      <w:r w:rsidRPr="00A31ADD">
        <w:rPr>
          <w:rFonts w:ascii="Tahoma" w:hAnsi="Tahoma" w:cs="Tahoma"/>
          <w:i/>
        </w:rPr>
        <w:t>, д. 13</w:t>
      </w:r>
      <w:r w:rsidR="00FB109A" w:rsidRPr="00A31ADD">
        <w:rPr>
          <w:rFonts w:ascii="Tahoma" w:hAnsi="Tahoma" w:cs="Tahoma"/>
          <w:i/>
        </w:rPr>
        <w:t xml:space="preserve">                    </w:t>
      </w:r>
      <w:r w:rsidRPr="00A31ADD">
        <w:rPr>
          <w:rFonts w:ascii="Tahoma" w:hAnsi="Tahoma" w:cs="Tahoma"/>
          <w:i/>
        </w:rPr>
        <w:t xml:space="preserve">           </w:t>
      </w:r>
      <w:r w:rsidR="003F55D5" w:rsidRPr="00A31ADD">
        <w:rPr>
          <w:rFonts w:ascii="Tahoma" w:hAnsi="Tahoma" w:cs="Tahoma"/>
          <w:i/>
        </w:rPr>
        <w:t xml:space="preserve">                         </w:t>
      </w:r>
      <w:r w:rsidRPr="00A31ADD">
        <w:rPr>
          <w:rFonts w:ascii="Tahoma" w:hAnsi="Tahoma" w:cs="Tahoma"/>
          <w:i/>
        </w:rPr>
        <w:t xml:space="preserve"> </w:t>
      </w:r>
      <w:r w:rsidR="00FB109A" w:rsidRPr="00A31ADD">
        <w:rPr>
          <w:rFonts w:ascii="Tahoma" w:hAnsi="Tahoma" w:cs="Tahoma"/>
          <w:i/>
        </w:rPr>
        <w:t>(юридический адрес,</w:t>
      </w:r>
      <w:r w:rsidR="003F55D5" w:rsidRPr="00A31ADD">
        <w:rPr>
          <w:rFonts w:ascii="Tahoma" w:hAnsi="Tahoma" w:cs="Tahoma"/>
          <w:i/>
        </w:rPr>
        <w:t xml:space="preserve"> адрес регистрации)</w:t>
      </w:r>
    </w:p>
    <w:p w:rsidR="00FB109A" w:rsidRPr="00A31ADD" w:rsidRDefault="00FB109A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                                                     </w:t>
      </w:r>
    </w:p>
    <w:p w:rsidR="00FB109A" w:rsidRPr="00A31ADD" w:rsidRDefault="00AF7190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Глава поселения </w:t>
      </w:r>
      <w:r w:rsidR="00FB109A" w:rsidRPr="00A31ADD">
        <w:rPr>
          <w:rFonts w:ascii="Tahoma" w:hAnsi="Tahoma" w:cs="Tahoma"/>
          <w:i/>
        </w:rPr>
        <w:t xml:space="preserve">                                 </w:t>
      </w:r>
      <w:r w:rsidR="003F55D5" w:rsidRPr="00A31ADD">
        <w:rPr>
          <w:rFonts w:ascii="Tahoma" w:hAnsi="Tahoma" w:cs="Tahoma"/>
          <w:i/>
        </w:rPr>
        <w:t xml:space="preserve">                            </w:t>
      </w:r>
      <w:r w:rsidR="00FB109A" w:rsidRPr="00A31ADD">
        <w:rPr>
          <w:rFonts w:ascii="Tahoma" w:hAnsi="Tahoma" w:cs="Tahoma"/>
          <w:i/>
        </w:rPr>
        <w:t>_________________________</w:t>
      </w:r>
    </w:p>
    <w:p w:rsidR="00FB109A" w:rsidRPr="00A31ADD" w:rsidRDefault="00FB109A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______________________________                    </w:t>
      </w:r>
      <w:r w:rsidR="003F55D5" w:rsidRPr="00A31ADD">
        <w:rPr>
          <w:rFonts w:ascii="Tahoma" w:hAnsi="Tahoma" w:cs="Tahoma"/>
          <w:i/>
        </w:rPr>
        <w:t xml:space="preserve">           </w:t>
      </w:r>
      <w:r w:rsidRPr="00A31ADD">
        <w:rPr>
          <w:rFonts w:ascii="Tahoma" w:hAnsi="Tahoma" w:cs="Tahoma"/>
          <w:i/>
        </w:rPr>
        <w:t>Регистрационные данные:</w:t>
      </w:r>
    </w:p>
    <w:p w:rsidR="00FB109A" w:rsidRPr="00A31ADD" w:rsidRDefault="00FB109A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                                                </w:t>
      </w:r>
      <w:r w:rsidR="003F55D5" w:rsidRPr="00A31ADD">
        <w:rPr>
          <w:rFonts w:ascii="Tahoma" w:hAnsi="Tahoma" w:cs="Tahoma"/>
          <w:i/>
        </w:rPr>
        <w:t xml:space="preserve">                                          </w:t>
      </w:r>
      <w:r w:rsidRPr="00A31ADD">
        <w:rPr>
          <w:rFonts w:ascii="Tahoma" w:hAnsi="Tahoma" w:cs="Tahoma"/>
          <w:i/>
        </w:rPr>
        <w:t xml:space="preserve"> ИНН: ____________________</w:t>
      </w:r>
    </w:p>
    <w:p w:rsidR="00FB109A" w:rsidRPr="00A31ADD" w:rsidRDefault="00FB109A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тел. </w:t>
      </w:r>
      <w:r w:rsidR="003F55D5" w:rsidRPr="00A31ADD">
        <w:rPr>
          <w:rFonts w:ascii="Tahoma" w:hAnsi="Tahoma" w:cs="Tahoma"/>
          <w:i/>
        </w:rPr>
        <w:t xml:space="preserve">3-31-21 </w:t>
      </w:r>
    </w:p>
    <w:p w:rsidR="00FB109A" w:rsidRPr="00A31ADD" w:rsidRDefault="00FB109A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_______________                                    </w:t>
      </w:r>
      <w:r w:rsidR="003F55D5" w:rsidRPr="00A31ADD">
        <w:rPr>
          <w:rFonts w:ascii="Tahoma" w:hAnsi="Tahoma" w:cs="Tahoma"/>
          <w:i/>
        </w:rPr>
        <w:t xml:space="preserve">                       </w:t>
      </w:r>
      <w:r w:rsidRPr="00A31ADD">
        <w:rPr>
          <w:rFonts w:ascii="Tahoma" w:hAnsi="Tahoma" w:cs="Tahoma"/>
          <w:i/>
        </w:rPr>
        <w:t xml:space="preserve">  __________________</w:t>
      </w:r>
    </w:p>
    <w:p w:rsidR="00FB109A" w:rsidRPr="00A31ADD" w:rsidRDefault="00FB109A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   Подпись                                               </w:t>
      </w:r>
      <w:r w:rsidR="003F55D5" w:rsidRPr="00A31ADD">
        <w:rPr>
          <w:rFonts w:ascii="Tahoma" w:hAnsi="Tahoma" w:cs="Tahoma"/>
          <w:i/>
        </w:rPr>
        <w:t xml:space="preserve">                          </w:t>
      </w:r>
      <w:r w:rsidRPr="00A31ADD">
        <w:rPr>
          <w:rFonts w:ascii="Tahoma" w:hAnsi="Tahoma" w:cs="Tahoma"/>
          <w:i/>
        </w:rPr>
        <w:t xml:space="preserve"> </w:t>
      </w:r>
      <w:proofErr w:type="gramStart"/>
      <w:r w:rsidRPr="00A31ADD">
        <w:rPr>
          <w:rFonts w:ascii="Tahoma" w:hAnsi="Tahoma" w:cs="Tahoma"/>
          <w:i/>
        </w:rPr>
        <w:t>Подпись</w:t>
      </w:r>
      <w:proofErr w:type="gramEnd"/>
    </w:p>
    <w:p w:rsidR="00FB109A" w:rsidRPr="00A31ADD" w:rsidRDefault="00FB109A" w:rsidP="003F55D5">
      <w:pPr>
        <w:pStyle w:val="ConsPlusNonformat"/>
        <w:widowControl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nformat"/>
        <w:widowControl/>
        <w:jc w:val="both"/>
        <w:rPr>
          <w:rFonts w:ascii="Tahoma" w:hAnsi="Tahoma" w:cs="Tahoma"/>
          <w:i/>
        </w:rPr>
      </w:pPr>
      <w:r w:rsidRPr="00A31ADD">
        <w:rPr>
          <w:rFonts w:ascii="Tahoma" w:hAnsi="Tahoma" w:cs="Tahoma"/>
          <w:i/>
        </w:rPr>
        <w:t xml:space="preserve">М.П.                                              </w:t>
      </w:r>
      <w:r w:rsidR="003F55D5" w:rsidRPr="00A31ADD">
        <w:rPr>
          <w:rFonts w:ascii="Tahoma" w:hAnsi="Tahoma" w:cs="Tahoma"/>
          <w:i/>
        </w:rPr>
        <w:t xml:space="preserve">                                    </w:t>
      </w:r>
      <w:r w:rsidRPr="00A31ADD">
        <w:rPr>
          <w:rFonts w:ascii="Tahoma" w:hAnsi="Tahoma" w:cs="Tahoma"/>
          <w:i/>
        </w:rPr>
        <w:t xml:space="preserve"> М.П.</w:t>
      </w: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rmal"/>
        <w:widowControl/>
        <w:ind w:firstLine="0"/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pStyle w:val="ConsPlusNonformat"/>
        <w:widowControl/>
        <w:pBdr>
          <w:top w:val="single" w:sz="6" w:space="0" w:color="auto"/>
        </w:pBdr>
        <w:jc w:val="both"/>
        <w:rPr>
          <w:rFonts w:ascii="Tahoma" w:hAnsi="Tahoma" w:cs="Tahoma"/>
          <w:i/>
        </w:rPr>
      </w:pPr>
    </w:p>
    <w:p w:rsidR="00FB109A" w:rsidRPr="00A31ADD" w:rsidRDefault="00FB109A" w:rsidP="003F55D5">
      <w:pPr>
        <w:jc w:val="both"/>
        <w:rPr>
          <w:rFonts w:ascii="Tahoma" w:hAnsi="Tahoma" w:cs="Tahoma"/>
          <w:i/>
          <w:sz w:val="20"/>
          <w:szCs w:val="20"/>
        </w:rPr>
      </w:pPr>
    </w:p>
    <w:sectPr w:rsidR="00FB109A" w:rsidRPr="00A31ADD" w:rsidSect="003F55D5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97A"/>
    <w:multiLevelType w:val="hybridMultilevel"/>
    <w:tmpl w:val="A01C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D017B"/>
    <w:multiLevelType w:val="hybridMultilevel"/>
    <w:tmpl w:val="F990A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EC087A"/>
    <w:multiLevelType w:val="hybridMultilevel"/>
    <w:tmpl w:val="A7A86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5E7AC4"/>
    <w:rsid w:val="000D0BBE"/>
    <w:rsid w:val="000F740F"/>
    <w:rsid w:val="001B0311"/>
    <w:rsid w:val="00290509"/>
    <w:rsid w:val="002A04E1"/>
    <w:rsid w:val="00340F16"/>
    <w:rsid w:val="003B42C5"/>
    <w:rsid w:val="003C5FB2"/>
    <w:rsid w:val="003F55D5"/>
    <w:rsid w:val="00417159"/>
    <w:rsid w:val="00446029"/>
    <w:rsid w:val="00466254"/>
    <w:rsid w:val="0053036F"/>
    <w:rsid w:val="005B0E62"/>
    <w:rsid w:val="005E7AC4"/>
    <w:rsid w:val="00661EF8"/>
    <w:rsid w:val="0075527B"/>
    <w:rsid w:val="007B49B9"/>
    <w:rsid w:val="007D6863"/>
    <w:rsid w:val="00845A1A"/>
    <w:rsid w:val="00924580"/>
    <w:rsid w:val="00A31ADD"/>
    <w:rsid w:val="00A55111"/>
    <w:rsid w:val="00AF7190"/>
    <w:rsid w:val="00C8724D"/>
    <w:rsid w:val="00CB1B4A"/>
    <w:rsid w:val="00E406BC"/>
    <w:rsid w:val="00FB109A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paragraph" w:styleId="a3">
    <w:name w:val="Balloon Text"/>
    <w:basedOn w:val="a"/>
    <w:link w:val="a4"/>
    <w:uiPriority w:val="99"/>
    <w:semiHidden/>
    <w:unhideWhenUsed/>
    <w:rsid w:val="00290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509"/>
    <w:pPr>
      <w:ind w:left="720"/>
      <w:contextualSpacing/>
    </w:pPr>
  </w:style>
  <w:style w:type="paragraph" w:customStyle="1" w:styleId="ConsPlusTitle">
    <w:name w:val="ConsPlusTitle"/>
    <w:uiPriority w:val="99"/>
    <w:rsid w:val="0046625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46625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B10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65;n=32559;fld=134;dst=100014" TargetMode="External"/><Relationship Id="rId13" Type="http://schemas.openxmlformats.org/officeDocument/2006/relationships/hyperlink" Target="consultantplus://offline/main?base=LAW;n=108367;fld=134;dst=1001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65;n=30509;fld=134;dst=100030" TargetMode="External"/><Relationship Id="rId12" Type="http://schemas.openxmlformats.org/officeDocument/2006/relationships/hyperlink" Target="consultantplus://offline/main?base=LAW;n=111900;fld=134;dst=100125" TargetMode="External"/><Relationship Id="rId17" Type="http://schemas.openxmlformats.org/officeDocument/2006/relationships/hyperlink" Target="consultantplus://offline/main?base=RLAW265;n=33810;fld=134;dst=10003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65;n=33810;fld=134;dst=1000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367;fld=134;dst=100117" TargetMode="External"/><Relationship Id="rId11" Type="http://schemas.openxmlformats.org/officeDocument/2006/relationships/hyperlink" Target="consultantplus://offline/main?base=RLAW265;n=33810;fld=134;dst=100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265;n=32559;fld=134;dst=100014" TargetMode="External"/><Relationship Id="rId10" Type="http://schemas.openxmlformats.org/officeDocument/2006/relationships/hyperlink" Target="consultantplus://offline/main?base=RLAW265;n=33810;fld=134;dst=1000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65;n=33810;fld=134;dst=100015" TargetMode="External"/><Relationship Id="rId14" Type="http://schemas.openxmlformats.org/officeDocument/2006/relationships/hyperlink" Target="consultantplus://offline/main?base=RLAW265;n=30509;fld=134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0024-CF86-49AB-93F9-DBB22405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Marina</cp:lastModifiedBy>
  <cp:revision>2</cp:revision>
  <cp:lastPrinted>2011-05-06T06:30:00Z</cp:lastPrinted>
  <dcterms:created xsi:type="dcterms:W3CDTF">2013-02-21T07:33:00Z</dcterms:created>
  <dcterms:modified xsi:type="dcterms:W3CDTF">2013-02-21T07:33:00Z</dcterms:modified>
</cp:coreProperties>
</file>